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BC" w:rsidRDefault="005645BC" w:rsidP="005645BC">
      <w:pPr>
        <w:jc w:val="center"/>
        <w:rPr>
          <w:b/>
        </w:rPr>
      </w:pPr>
      <w:bookmarkStart w:id="0" w:name="_GoBack"/>
      <w:bookmarkEnd w:id="0"/>
      <w:r w:rsidRPr="00B12903">
        <w:rPr>
          <w:b/>
        </w:rPr>
        <w:t>Individuální zkouška z norování v přírodních a přírodních umělých norách</w:t>
      </w:r>
    </w:p>
    <w:p w:rsidR="005645BC" w:rsidRDefault="005645BC" w:rsidP="005645BC">
      <w:pPr>
        <w:jc w:val="both"/>
        <w:rPr>
          <w:b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3372"/>
        <w:gridCol w:w="649"/>
        <w:gridCol w:w="995"/>
        <w:gridCol w:w="2065"/>
      </w:tblGrid>
      <w:tr w:rsidR="005645BC" w:rsidRPr="009F3BF7" w:rsidTr="004952D5">
        <w:trPr>
          <w:jc w:val="center"/>
        </w:trPr>
        <w:tc>
          <w:tcPr>
            <w:tcW w:w="9476" w:type="dxa"/>
            <w:gridSpan w:val="5"/>
          </w:tcPr>
          <w:p w:rsidR="005645BC" w:rsidRPr="009F3BF7" w:rsidRDefault="005645BC" w:rsidP="00475E9C">
            <w:pPr>
              <w:pBdr>
                <w:bottom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9F3BF7">
              <w:rPr>
                <w:b/>
                <w:sz w:val="20"/>
                <w:szCs w:val="20"/>
              </w:rPr>
              <w:t xml:space="preserve">ČESKOMORAVSKÁ MYSLIVECKÁ JEDNOTA, </w:t>
            </w:r>
            <w:proofErr w:type="gramStart"/>
            <w:r w:rsidRPr="009F3BF7">
              <w:rPr>
                <w:b/>
                <w:sz w:val="22"/>
                <w:szCs w:val="22"/>
              </w:rPr>
              <w:t>o.s.</w:t>
            </w:r>
            <w:proofErr w:type="gramEnd"/>
          </w:p>
          <w:p w:rsidR="005645BC" w:rsidRPr="009F3BF7" w:rsidRDefault="005645BC" w:rsidP="00475E9C">
            <w:pPr>
              <w:pBdr>
                <w:bottom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F3BF7">
              <w:rPr>
                <w:b/>
                <w:sz w:val="18"/>
                <w:szCs w:val="18"/>
              </w:rPr>
              <w:t xml:space="preserve"> VE SPOLUPRÁCI S ČMKJ</w:t>
            </w:r>
          </w:p>
          <w:p w:rsidR="005645BC" w:rsidRPr="009F3BF7" w:rsidRDefault="005645BC" w:rsidP="00475E9C">
            <w:pPr>
              <w:pBdr>
                <w:bottom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9F3BF7">
              <w:rPr>
                <w:sz w:val="22"/>
                <w:szCs w:val="22"/>
              </w:rPr>
              <w:t>Lešanská 1176/2a, 141 00 Praha 4 - Chodov</w:t>
            </w:r>
          </w:p>
          <w:p w:rsidR="005645BC" w:rsidRPr="009F3BF7" w:rsidRDefault="005645BC" w:rsidP="00475E9C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5645BC" w:rsidRPr="00A50353" w:rsidRDefault="005645BC" w:rsidP="00475E9C">
            <w:r w:rsidRPr="00A50353">
              <w:t>Datum</w:t>
            </w:r>
          </w:p>
        </w:tc>
        <w:tc>
          <w:tcPr>
            <w:tcW w:w="7081" w:type="dxa"/>
            <w:gridSpan w:val="4"/>
            <w:vAlign w:val="center"/>
          </w:tcPr>
          <w:p w:rsidR="005645BC" w:rsidRPr="00A50353" w:rsidRDefault="00867970" w:rsidP="00475E9C">
            <w:proofErr w:type="gramStart"/>
            <w:r>
              <w:t>1.11.2015</w:t>
            </w:r>
            <w:proofErr w:type="gramEnd"/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5645BC" w:rsidRPr="00A50353" w:rsidRDefault="005645BC" w:rsidP="00475E9C">
            <w:r w:rsidRPr="00A50353">
              <w:t>Pořadatel - OMS</w:t>
            </w:r>
          </w:p>
        </w:tc>
        <w:tc>
          <w:tcPr>
            <w:tcW w:w="7081" w:type="dxa"/>
            <w:gridSpan w:val="4"/>
            <w:vAlign w:val="center"/>
          </w:tcPr>
          <w:p w:rsidR="005645BC" w:rsidRPr="00A50353" w:rsidRDefault="00867970" w:rsidP="00475E9C">
            <w:r>
              <w:t>České Budějovice</w:t>
            </w: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5645BC" w:rsidRPr="00A50353" w:rsidRDefault="005645BC" w:rsidP="00475E9C">
            <w:r w:rsidRPr="00A50353">
              <w:t>Honitba</w:t>
            </w:r>
          </w:p>
        </w:tc>
        <w:tc>
          <w:tcPr>
            <w:tcW w:w="3372" w:type="dxa"/>
            <w:vAlign w:val="center"/>
          </w:tcPr>
          <w:p w:rsidR="005645BC" w:rsidRPr="00A50353" w:rsidRDefault="00867970" w:rsidP="00867970">
            <w:r>
              <w:t>Týn - Háj</w:t>
            </w:r>
          </w:p>
        </w:tc>
        <w:tc>
          <w:tcPr>
            <w:tcW w:w="1644" w:type="dxa"/>
            <w:gridSpan w:val="2"/>
            <w:vAlign w:val="center"/>
          </w:tcPr>
          <w:p w:rsidR="005645BC" w:rsidRPr="00A50353" w:rsidRDefault="005645BC" w:rsidP="00475E9C">
            <w:r w:rsidRPr="00A50353">
              <w:t>Okres</w:t>
            </w:r>
          </w:p>
        </w:tc>
        <w:tc>
          <w:tcPr>
            <w:tcW w:w="2065" w:type="dxa"/>
            <w:vAlign w:val="center"/>
          </w:tcPr>
          <w:p w:rsidR="005645BC" w:rsidRPr="00A50353" w:rsidRDefault="00867970" w:rsidP="00475E9C">
            <w:proofErr w:type="gramStart"/>
            <w:r>
              <w:t>Č.B.</w:t>
            </w:r>
            <w:proofErr w:type="gramEnd"/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5645BC" w:rsidRPr="00A50353" w:rsidRDefault="005645BC" w:rsidP="00475E9C">
            <w:r w:rsidRPr="00A50353">
              <w:t>Místo konání</w:t>
            </w:r>
          </w:p>
        </w:tc>
        <w:tc>
          <w:tcPr>
            <w:tcW w:w="7081" w:type="dxa"/>
            <w:gridSpan w:val="4"/>
            <w:vAlign w:val="center"/>
          </w:tcPr>
          <w:p w:rsidR="005645BC" w:rsidRPr="00A50353" w:rsidRDefault="00867970" w:rsidP="00867970">
            <w:r>
              <w:t>Týn - Háj</w:t>
            </w:r>
          </w:p>
        </w:tc>
      </w:tr>
      <w:tr w:rsidR="004952D5" w:rsidRPr="009F3BF7" w:rsidTr="004952D5">
        <w:trPr>
          <w:trHeight w:val="340"/>
          <w:jc w:val="center"/>
        </w:trPr>
        <w:tc>
          <w:tcPr>
            <w:tcW w:w="2395" w:type="dxa"/>
            <w:vAlign w:val="center"/>
          </w:tcPr>
          <w:p w:rsidR="004952D5" w:rsidRPr="00A50353" w:rsidRDefault="004952D5" w:rsidP="00475E9C">
            <w:r w:rsidRPr="00A50353">
              <w:t>Jméno psa, chovná st.</w:t>
            </w:r>
          </w:p>
        </w:tc>
        <w:tc>
          <w:tcPr>
            <w:tcW w:w="4021" w:type="dxa"/>
            <w:gridSpan w:val="2"/>
            <w:vAlign w:val="center"/>
          </w:tcPr>
          <w:p w:rsidR="004952D5" w:rsidRDefault="004952D5" w:rsidP="00475E9C">
            <w:r>
              <w:t>GHAR MEROM</w:t>
            </w:r>
          </w:p>
          <w:p w:rsidR="004952D5" w:rsidRDefault="004952D5" w:rsidP="00475E9C">
            <w:r>
              <w:t>GUCCI Z PIŠTÍNSKÉHO REMÍZU</w:t>
            </w:r>
          </w:p>
          <w:p w:rsidR="004952D5" w:rsidRPr="00A50353" w:rsidRDefault="004952D5" w:rsidP="00475E9C">
            <w:r>
              <w:t>NINA Z PUSTÉHO JITRA</w:t>
            </w:r>
          </w:p>
        </w:tc>
        <w:tc>
          <w:tcPr>
            <w:tcW w:w="3060" w:type="dxa"/>
            <w:gridSpan w:val="2"/>
            <w:vAlign w:val="center"/>
          </w:tcPr>
          <w:p w:rsidR="004952D5" w:rsidRDefault="004952D5">
            <w:r>
              <w:t>ČLP/JGT - 20170</w:t>
            </w:r>
          </w:p>
          <w:p w:rsidR="004952D5" w:rsidRDefault="004952D5">
            <w:r>
              <w:t>ČPL/JGT - 20520</w:t>
            </w:r>
          </w:p>
          <w:p w:rsidR="004952D5" w:rsidRPr="00A50353" w:rsidRDefault="004952D5" w:rsidP="004952D5">
            <w:r>
              <w:t>ČLP/JGT - 20738</w:t>
            </w: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5645BC" w:rsidRPr="00A50353" w:rsidRDefault="005645BC" w:rsidP="00475E9C">
            <w:r w:rsidRPr="00A50353">
              <w:t>Plemeno</w:t>
            </w:r>
          </w:p>
        </w:tc>
        <w:tc>
          <w:tcPr>
            <w:tcW w:w="7081" w:type="dxa"/>
            <w:gridSpan w:val="4"/>
            <w:vAlign w:val="center"/>
          </w:tcPr>
          <w:p w:rsidR="005645BC" w:rsidRPr="00A50353" w:rsidRDefault="00867970" w:rsidP="00475E9C">
            <w:r>
              <w:t xml:space="preserve">Německý lovecký </w:t>
            </w:r>
            <w:proofErr w:type="spellStart"/>
            <w:r>
              <w:t>terier</w:t>
            </w:r>
            <w:proofErr w:type="spellEnd"/>
          </w:p>
        </w:tc>
      </w:tr>
      <w:tr w:rsidR="004952D5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4952D5" w:rsidRPr="00A50353" w:rsidRDefault="004952D5" w:rsidP="004952D5">
            <w:r>
              <w:t>Rozhodčí</w:t>
            </w:r>
            <w:r w:rsidRPr="00A50353">
              <w:t xml:space="preserve"> </w:t>
            </w:r>
          </w:p>
        </w:tc>
        <w:tc>
          <w:tcPr>
            <w:tcW w:w="7081" w:type="dxa"/>
            <w:gridSpan w:val="4"/>
            <w:vAlign w:val="center"/>
          </w:tcPr>
          <w:p w:rsidR="004952D5" w:rsidRPr="00A50353" w:rsidRDefault="004952D5" w:rsidP="00475E9C">
            <w:r>
              <w:t>Soukup Josef</w:t>
            </w:r>
          </w:p>
          <w:p w:rsidR="004952D5" w:rsidRPr="00A50353" w:rsidRDefault="004952D5" w:rsidP="00475E9C">
            <w:proofErr w:type="spellStart"/>
            <w:r>
              <w:t>Bican</w:t>
            </w:r>
            <w:proofErr w:type="spellEnd"/>
            <w:r>
              <w:t xml:space="preserve"> Jan</w:t>
            </w: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5645BC" w:rsidRPr="00A50353" w:rsidRDefault="005645BC" w:rsidP="00475E9C">
            <w:r w:rsidRPr="00A50353">
              <w:t>Zástupce OMS</w:t>
            </w:r>
          </w:p>
        </w:tc>
        <w:tc>
          <w:tcPr>
            <w:tcW w:w="7081" w:type="dxa"/>
            <w:gridSpan w:val="4"/>
            <w:vAlign w:val="center"/>
          </w:tcPr>
          <w:p w:rsidR="005645BC" w:rsidRPr="00A50353" w:rsidRDefault="004952D5" w:rsidP="00475E9C">
            <w:r>
              <w:t>Pletka Pavel</w:t>
            </w: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5645BC" w:rsidRPr="00A50353" w:rsidRDefault="005645BC" w:rsidP="00475E9C">
            <w:r w:rsidRPr="00A50353">
              <w:t>Zástupce honitby</w:t>
            </w:r>
          </w:p>
        </w:tc>
        <w:tc>
          <w:tcPr>
            <w:tcW w:w="7081" w:type="dxa"/>
            <w:gridSpan w:val="4"/>
            <w:vAlign w:val="center"/>
          </w:tcPr>
          <w:p w:rsidR="005645BC" w:rsidRPr="00A50353" w:rsidRDefault="004952D5" w:rsidP="00475E9C">
            <w:r>
              <w:t>Krejčíček Václav</w:t>
            </w: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Merge w:val="restart"/>
            <w:vAlign w:val="center"/>
          </w:tcPr>
          <w:p w:rsidR="005645BC" w:rsidRPr="00A50353" w:rsidRDefault="005645BC" w:rsidP="00475E9C">
            <w:r w:rsidRPr="00A50353">
              <w:t>Popis práce psa</w:t>
            </w:r>
          </w:p>
        </w:tc>
        <w:tc>
          <w:tcPr>
            <w:tcW w:w="7081" w:type="dxa"/>
            <w:gridSpan w:val="4"/>
            <w:vAlign w:val="center"/>
          </w:tcPr>
          <w:p w:rsidR="005645BC" w:rsidRPr="00A50353" w:rsidRDefault="004952D5" w:rsidP="00475E9C">
            <w:r>
              <w:t xml:space="preserve">GHAR MEROM - </w:t>
            </w:r>
            <w:r w:rsidRPr="004952D5">
              <w:rPr>
                <w:b/>
              </w:rPr>
              <w:t>OBSTÁL</w:t>
            </w: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Merge/>
            <w:vAlign w:val="center"/>
          </w:tcPr>
          <w:p w:rsidR="005645BC" w:rsidRPr="00A50353" w:rsidRDefault="005645BC" w:rsidP="00475E9C"/>
        </w:tc>
        <w:tc>
          <w:tcPr>
            <w:tcW w:w="7081" w:type="dxa"/>
            <w:gridSpan w:val="4"/>
            <w:vAlign w:val="center"/>
          </w:tcPr>
          <w:p w:rsidR="005645BC" w:rsidRPr="00A50353" w:rsidRDefault="004952D5" w:rsidP="00475E9C">
            <w:r>
              <w:t xml:space="preserve">GUCCI Z PIŠTÍNSKÉHO REMÍZU - </w:t>
            </w:r>
            <w:r w:rsidRPr="004952D5">
              <w:rPr>
                <w:b/>
              </w:rPr>
              <w:t>OBSTÁL</w:t>
            </w: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Merge/>
            <w:vAlign w:val="center"/>
          </w:tcPr>
          <w:p w:rsidR="005645BC" w:rsidRPr="00A50353" w:rsidRDefault="005645BC" w:rsidP="00475E9C"/>
        </w:tc>
        <w:tc>
          <w:tcPr>
            <w:tcW w:w="7081" w:type="dxa"/>
            <w:gridSpan w:val="4"/>
            <w:vAlign w:val="center"/>
          </w:tcPr>
          <w:p w:rsidR="005645BC" w:rsidRPr="00A50353" w:rsidRDefault="004952D5" w:rsidP="00475E9C">
            <w:r>
              <w:t xml:space="preserve">NINA Z PUSTÉHO JITRA - </w:t>
            </w:r>
            <w:r w:rsidRPr="004952D5">
              <w:rPr>
                <w:b/>
              </w:rPr>
              <w:t>OBSTÁL</w:t>
            </w:r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2395" w:type="dxa"/>
            <w:vAlign w:val="center"/>
          </w:tcPr>
          <w:p w:rsidR="005645BC" w:rsidRPr="009F3BF7" w:rsidRDefault="005645BC" w:rsidP="00475E9C">
            <w:pPr>
              <w:rPr>
                <w:b/>
              </w:rPr>
            </w:pPr>
            <w:r w:rsidRPr="009F3BF7">
              <w:rPr>
                <w:b/>
              </w:rPr>
              <w:t>Hodnocení práce psa</w:t>
            </w:r>
          </w:p>
        </w:tc>
        <w:tc>
          <w:tcPr>
            <w:tcW w:w="3372" w:type="dxa"/>
            <w:vAlign w:val="center"/>
          </w:tcPr>
          <w:p w:rsidR="005645BC" w:rsidRPr="009F3BF7" w:rsidRDefault="005645BC" w:rsidP="00475E9C">
            <w:pPr>
              <w:ind w:left="1080"/>
              <w:rPr>
                <w:b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1925" cy="1619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F128AD">
              <w:rPr>
                <w:color w:val="000000"/>
                <w:sz w:val="28"/>
                <w:szCs w:val="28"/>
              </w:rPr>
              <w:t xml:space="preserve">Obstál  </w:t>
            </w:r>
            <w:r>
              <w:rPr>
                <w:color w:val="00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3709" w:type="dxa"/>
            <w:gridSpan w:val="3"/>
            <w:vAlign w:val="center"/>
          </w:tcPr>
          <w:p w:rsidR="005645BC" w:rsidRPr="009F3BF7" w:rsidRDefault="005645BC" w:rsidP="00475E9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F128AD">
              <w:rPr>
                <w:color w:val="000000"/>
                <w:sz w:val="28"/>
                <w:szCs w:val="28"/>
              </w:rPr>
              <w:t>Neobstál</w:t>
            </w:r>
            <w:r>
              <w:rPr>
                <w:color w:val="000000"/>
                <w:sz w:val="28"/>
                <w:szCs w:val="28"/>
              </w:rPr>
              <w:t xml:space="preserve">  *</w:t>
            </w:r>
            <w:proofErr w:type="gramEnd"/>
          </w:p>
        </w:tc>
      </w:tr>
      <w:tr w:rsidR="005645BC" w:rsidRPr="009F3BF7" w:rsidTr="004952D5">
        <w:trPr>
          <w:trHeight w:val="510"/>
          <w:jc w:val="center"/>
        </w:trPr>
        <w:tc>
          <w:tcPr>
            <w:tcW w:w="9476" w:type="dxa"/>
            <w:gridSpan w:val="5"/>
            <w:vAlign w:val="center"/>
          </w:tcPr>
          <w:p w:rsidR="005645BC" w:rsidRPr="009F3BF7" w:rsidRDefault="005645BC" w:rsidP="00475E9C">
            <w:pPr>
              <w:ind w:left="12"/>
              <w:rPr>
                <w:b/>
              </w:rPr>
            </w:pPr>
            <w:r w:rsidRPr="009F3BF7">
              <w:rPr>
                <w:b/>
              </w:rPr>
              <w:t>*</w:t>
            </w:r>
            <w:r>
              <w:rPr>
                <w:b/>
              </w:rPr>
              <w:t>Výsledné hodnocení označte x</w:t>
            </w:r>
          </w:p>
        </w:tc>
      </w:tr>
    </w:tbl>
    <w:p w:rsidR="005B0A3F" w:rsidRDefault="005B0A3F"/>
    <w:sectPr w:rsidR="005B0A3F" w:rsidSect="004C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5BC"/>
    <w:rsid w:val="004952D5"/>
    <w:rsid w:val="004C4855"/>
    <w:rsid w:val="005645BC"/>
    <w:rsid w:val="005B0A3F"/>
    <w:rsid w:val="0086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5BC"/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5B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5BC"/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5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2</cp:revision>
  <dcterms:created xsi:type="dcterms:W3CDTF">2015-11-25T09:36:00Z</dcterms:created>
  <dcterms:modified xsi:type="dcterms:W3CDTF">2015-11-25T09:36:00Z</dcterms:modified>
</cp:coreProperties>
</file>