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EE" w:rsidRDefault="00C32E88" w:rsidP="00C32E88">
      <w:pPr>
        <w:jc w:val="center"/>
        <w:rPr>
          <w:rFonts w:ascii="Arial" w:hAnsi="Arial" w:cs="Arial"/>
          <w:b/>
          <w:sz w:val="22"/>
          <w:szCs w:val="22"/>
        </w:rPr>
      </w:pPr>
      <w:r>
        <w:rPr>
          <w:rFonts w:ascii="Arial" w:hAnsi="Arial" w:cs="Arial"/>
          <w:b/>
          <w:sz w:val="22"/>
          <w:szCs w:val="22"/>
        </w:rPr>
        <w:t>FEDERATION CYNOLOGIQUE INTERNATIONALE (MEZINÁRODNÍ KYNOLOGICKÁ FEDERACE)</w:t>
      </w:r>
    </w:p>
    <w:p w:rsidR="00C32E88" w:rsidRDefault="00C32E88" w:rsidP="00C32E88">
      <w:pPr>
        <w:jc w:val="center"/>
        <w:rPr>
          <w:rFonts w:ascii="Arial" w:hAnsi="Arial" w:cs="Arial"/>
          <w:sz w:val="22"/>
          <w:szCs w:val="22"/>
        </w:rPr>
      </w:pPr>
      <w:r>
        <w:rPr>
          <w:rFonts w:ascii="Arial" w:hAnsi="Arial" w:cs="Arial"/>
          <w:b/>
          <w:sz w:val="22"/>
          <w:szCs w:val="22"/>
        </w:rPr>
        <w:t>(AISBL)</w:t>
      </w:r>
    </w:p>
    <w:p w:rsidR="00C32E88" w:rsidRDefault="00C32E88" w:rsidP="00C32E88">
      <w:pPr>
        <w:jc w:val="center"/>
        <w:rPr>
          <w:rFonts w:ascii="Arial" w:hAnsi="Arial" w:cs="Arial"/>
          <w:sz w:val="22"/>
          <w:szCs w:val="22"/>
        </w:rPr>
      </w:pPr>
      <w:r w:rsidRPr="00C32E88">
        <w:rPr>
          <w:rFonts w:ascii="Arial" w:hAnsi="Arial" w:cs="Arial"/>
          <w:b/>
          <w:i/>
          <w:sz w:val="22"/>
          <w:szCs w:val="22"/>
        </w:rPr>
        <w:t xml:space="preserve">13, Place Albert 1 </w:t>
      </w:r>
      <w:proofErr w:type="spellStart"/>
      <w:r w:rsidRPr="00C32E88">
        <w:rPr>
          <w:rFonts w:ascii="Arial" w:hAnsi="Arial" w:cs="Arial"/>
          <w:b/>
          <w:i/>
          <w:sz w:val="22"/>
          <w:szCs w:val="22"/>
        </w:rPr>
        <w:t>er</w:t>
      </w:r>
      <w:proofErr w:type="spellEnd"/>
      <w:r w:rsidRPr="00C32E88">
        <w:rPr>
          <w:rFonts w:ascii="Arial" w:hAnsi="Arial" w:cs="Arial"/>
          <w:b/>
          <w:i/>
          <w:sz w:val="22"/>
          <w:szCs w:val="22"/>
        </w:rPr>
        <w:t xml:space="preserve">, B – 6530 </w:t>
      </w:r>
      <w:proofErr w:type="spellStart"/>
      <w:r w:rsidRPr="00C32E88">
        <w:rPr>
          <w:rFonts w:ascii="Arial" w:hAnsi="Arial" w:cs="Arial"/>
          <w:b/>
          <w:i/>
          <w:sz w:val="22"/>
          <w:szCs w:val="22"/>
        </w:rPr>
        <w:t>Thuin</w:t>
      </w:r>
      <w:proofErr w:type="spellEnd"/>
      <w:r w:rsidRPr="00C32E88">
        <w:rPr>
          <w:rFonts w:ascii="Arial" w:hAnsi="Arial" w:cs="Arial"/>
          <w:b/>
          <w:i/>
          <w:sz w:val="22"/>
          <w:szCs w:val="22"/>
        </w:rPr>
        <w:t xml:space="preserve"> (</w:t>
      </w:r>
      <w:proofErr w:type="spellStart"/>
      <w:r w:rsidRPr="00C32E88">
        <w:rPr>
          <w:rFonts w:ascii="Arial" w:hAnsi="Arial" w:cs="Arial"/>
          <w:b/>
          <w:i/>
          <w:sz w:val="22"/>
          <w:szCs w:val="22"/>
        </w:rPr>
        <w:t>Belgique</w:t>
      </w:r>
      <w:proofErr w:type="spellEnd"/>
      <w:r w:rsidRPr="00C32E88">
        <w:rPr>
          <w:rFonts w:ascii="Arial" w:hAnsi="Arial" w:cs="Arial"/>
          <w:b/>
          <w:i/>
          <w:sz w:val="22"/>
          <w:szCs w:val="22"/>
        </w:rPr>
        <w:t xml:space="preserve">), tel.: ++32 71591238, fax: ++32 71592229, web: http://www.fci.be </w:t>
      </w:r>
    </w:p>
    <w:p w:rsidR="00C32E88" w:rsidRDefault="00C32E88" w:rsidP="00C32E88">
      <w:pPr>
        <w:jc w:val="center"/>
        <w:rPr>
          <w:rFonts w:ascii="Arial" w:hAnsi="Arial" w:cs="Arial"/>
          <w:sz w:val="22"/>
          <w:szCs w:val="22"/>
        </w:rPr>
      </w:pPr>
    </w:p>
    <w:p w:rsidR="00C32E88" w:rsidRDefault="00C32E88" w:rsidP="00C32E88">
      <w:pPr>
        <w:jc w:val="center"/>
        <w:rPr>
          <w:rFonts w:ascii="Arial" w:hAnsi="Arial" w:cs="Arial"/>
          <w:sz w:val="22"/>
          <w:szCs w:val="22"/>
        </w:rPr>
      </w:pPr>
    </w:p>
    <w:p w:rsidR="00C32E88" w:rsidRDefault="00C32E88" w:rsidP="00C32E88">
      <w:pPr>
        <w:jc w:val="center"/>
        <w:rPr>
          <w:rFonts w:ascii="Arial" w:hAnsi="Arial" w:cs="Arial"/>
          <w:sz w:val="22"/>
          <w:szCs w:val="22"/>
        </w:rPr>
      </w:pPr>
    </w:p>
    <w:p w:rsidR="00C90DC8" w:rsidRDefault="00C90DC8" w:rsidP="00C32E88">
      <w:pPr>
        <w:jc w:val="center"/>
        <w:rPr>
          <w:rFonts w:ascii="Arial" w:hAnsi="Arial" w:cs="Arial"/>
          <w:b/>
          <w:sz w:val="44"/>
          <w:szCs w:val="44"/>
        </w:rPr>
      </w:pPr>
    </w:p>
    <w:p w:rsidR="00C90DC8" w:rsidRDefault="00C90DC8" w:rsidP="00C32E88">
      <w:pPr>
        <w:jc w:val="center"/>
        <w:rPr>
          <w:rFonts w:ascii="Arial" w:hAnsi="Arial" w:cs="Arial"/>
          <w:b/>
          <w:sz w:val="44"/>
          <w:szCs w:val="44"/>
        </w:rPr>
      </w:pPr>
    </w:p>
    <w:p w:rsidR="00C90DC8" w:rsidRDefault="00C90DC8" w:rsidP="00C32E88">
      <w:pPr>
        <w:jc w:val="center"/>
        <w:rPr>
          <w:rFonts w:ascii="Arial" w:hAnsi="Arial" w:cs="Arial"/>
          <w:b/>
          <w:sz w:val="44"/>
          <w:szCs w:val="44"/>
        </w:rPr>
      </w:pPr>
    </w:p>
    <w:p w:rsidR="00C90DC8" w:rsidRDefault="00C90DC8" w:rsidP="00C32E88">
      <w:pPr>
        <w:jc w:val="center"/>
        <w:rPr>
          <w:rFonts w:ascii="Arial" w:hAnsi="Arial" w:cs="Arial"/>
          <w:b/>
          <w:sz w:val="44"/>
          <w:szCs w:val="44"/>
        </w:rPr>
      </w:pPr>
    </w:p>
    <w:p w:rsidR="00C90DC8" w:rsidRDefault="00C90DC8" w:rsidP="00C32E88">
      <w:pPr>
        <w:jc w:val="center"/>
        <w:rPr>
          <w:rFonts w:ascii="Arial" w:hAnsi="Arial" w:cs="Arial"/>
          <w:b/>
          <w:sz w:val="44"/>
          <w:szCs w:val="44"/>
        </w:rPr>
      </w:pPr>
    </w:p>
    <w:p w:rsidR="00C90DC8" w:rsidRDefault="00C90DC8" w:rsidP="00C32E88">
      <w:pPr>
        <w:jc w:val="center"/>
        <w:rPr>
          <w:rFonts w:ascii="Arial" w:hAnsi="Arial" w:cs="Arial"/>
          <w:b/>
          <w:sz w:val="44"/>
          <w:szCs w:val="44"/>
        </w:rPr>
      </w:pPr>
    </w:p>
    <w:p w:rsidR="00C90DC8" w:rsidRDefault="00C90DC8" w:rsidP="00C32E88">
      <w:pPr>
        <w:jc w:val="center"/>
        <w:rPr>
          <w:rFonts w:ascii="Arial" w:hAnsi="Arial" w:cs="Arial"/>
          <w:b/>
          <w:sz w:val="44"/>
          <w:szCs w:val="44"/>
        </w:rPr>
      </w:pPr>
    </w:p>
    <w:p w:rsidR="00C32E88" w:rsidRDefault="00C32E88" w:rsidP="00C32E88">
      <w:pPr>
        <w:jc w:val="center"/>
        <w:rPr>
          <w:rFonts w:ascii="Arial" w:hAnsi="Arial" w:cs="Arial"/>
          <w:b/>
          <w:sz w:val="22"/>
          <w:szCs w:val="22"/>
        </w:rPr>
      </w:pPr>
      <w:r w:rsidRPr="00C32E88">
        <w:rPr>
          <w:rFonts w:ascii="Arial" w:hAnsi="Arial" w:cs="Arial"/>
          <w:b/>
          <w:sz w:val="44"/>
          <w:szCs w:val="44"/>
        </w:rPr>
        <w:t>Velká cena</w:t>
      </w:r>
      <w:r w:rsidRPr="00C32E88">
        <w:rPr>
          <w:rFonts w:ascii="Arial" w:hAnsi="Arial" w:cs="Arial"/>
          <w:sz w:val="44"/>
          <w:szCs w:val="44"/>
        </w:rPr>
        <w:t xml:space="preserve"> </w:t>
      </w:r>
      <w:r w:rsidRPr="00C32E88">
        <w:rPr>
          <w:rFonts w:ascii="Arial" w:hAnsi="Arial" w:cs="Arial"/>
          <w:b/>
          <w:sz w:val="44"/>
          <w:szCs w:val="44"/>
        </w:rPr>
        <w:t xml:space="preserve">norníků </w:t>
      </w:r>
    </w:p>
    <w:p w:rsidR="00C32E88" w:rsidRDefault="00C32E88" w:rsidP="00C32E88">
      <w:pPr>
        <w:jc w:val="center"/>
        <w:rPr>
          <w:rFonts w:ascii="Arial" w:hAnsi="Arial" w:cs="Arial"/>
          <w:b/>
          <w:sz w:val="22"/>
          <w:szCs w:val="22"/>
        </w:rPr>
      </w:pPr>
    </w:p>
    <w:p w:rsidR="00C32E88" w:rsidRDefault="00C32E88" w:rsidP="00C32E88">
      <w:pPr>
        <w:jc w:val="center"/>
        <w:rPr>
          <w:rFonts w:ascii="Arial" w:hAnsi="Arial" w:cs="Arial"/>
          <w:b/>
          <w:sz w:val="22"/>
          <w:szCs w:val="22"/>
        </w:rPr>
      </w:pPr>
      <w:r>
        <w:rPr>
          <w:rFonts w:ascii="Arial" w:hAnsi="Arial" w:cs="Arial"/>
          <w:b/>
          <w:sz w:val="22"/>
          <w:szCs w:val="22"/>
        </w:rPr>
        <w:t>zkušební řád FCI</w:t>
      </w:r>
    </w:p>
    <w:p w:rsidR="00C32E88" w:rsidRDefault="00C32E88" w:rsidP="00C32E88">
      <w:pPr>
        <w:jc w:val="center"/>
        <w:rPr>
          <w:rFonts w:ascii="Arial" w:hAnsi="Arial" w:cs="Arial"/>
          <w:b/>
          <w:sz w:val="22"/>
          <w:szCs w:val="22"/>
        </w:rPr>
      </w:pPr>
      <w:r>
        <w:rPr>
          <w:rFonts w:ascii="Arial" w:hAnsi="Arial" w:cs="Arial"/>
          <w:b/>
          <w:sz w:val="22"/>
          <w:szCs w:val="22"/>
        </w:rPr>
        <w:t>se zadáváním čekatelství (CACIT) pro titul Mezinárodní šampion práce FCI (</w:t>
      </w:r>
      <w:proofErr w:type="gramStart"/>
      <w:r>
        <w:rPr>
          <w:rFonts w:ascii="Arial" w:hAnsi="Arial" w:cs="Arial"/>
          <w:b/>
          <w:sz w:val="22"/>
          <w:szCs w:val="22"/>
        </w:rPr>
        <w:t>C.I.T.</w:t>
      </w:r>
      <w:proofErr w:type="gramEnd"/>
      <w:r>
        <w:rPr>
          <w:rFonts w:ascii="Arial" w:hAnsi="Arial" w:cs="Arial"/>
          <w:b/>
          <w:sz w:val="22"/>
          <w:szCs w:val="22"/>
        </w:rPr>
        <w:t>) pro jezevčíky a teriéry v kategorii norníků</w:t>
      </w:r>
    </w:p>
    <w:p w:rsidR="00475B57" w:rsidRDefault="00475B57" w:rsidP="00C32E88">
      <w:pPr>
        <w:jc w:val="center"/>
        <w:rPr>
          <w:rFonts w:ascii="Arial" w:hAnsi="Arial" w:cs="Arial"/>
          <w:b/>
          <w:sz w:val="22"/>
          <w:szCs w:val="22"/>
        </w:rPr>
      </w:pPr>
    </w:p>
    <w:p w:rsidR="00475B57" w:rsidRDefault="00475B57" w:rsidP="00C32E88">
      <w:pPr>
        <w:jc w:val="center"/>
        <w:rPr>
          <w:rFonts w:ascii="Arial" w:hAnsi="Arial" w:cs="Arial"/>
          <w:b/>
          <w:sz w:val="22"/>
          <w:szCs w:val="22"/>
        </w:rPr>
      </w:pPr>
    </w:p>
    <w:p w:rsidR="00475B57" w:rsidRDefault="00475B57" w:rsidP="00C32E88">
      <w:pPr>
        <w:jc w:val="center"/>
        <w:rPr>
          <w:rFonts w:ascii="Arial" w:hAnsi="Arial" w:cs="Arial"/>
          <w:b/>
          <w:sz w:val="22"/>
          <w:szCs w:val="22"/>
        </w:rPr>
      </w:pPr>
    </w:p>
    <w:p w:rsidR="00475B57" w:rsidRDefault="00475B57" w:rsidP="00C32E88">
      <w:pPr>
        <w:jc w:val="center"/>
        <w:rPr>
          <w:rFonts w:ascii="Arial" w:hAnsi="Arial" w:cs="Arial"/>
          <w:b/>
          <w:sz w:val="22"/>
          <w:szCs w:val="22"/>
        </w:rPr>
      </w:pPr>
    </w:p>
    <w:p w:rsidR="00475B57" w:rsidRDefault="00475B57" w:rsidP="00C32E88">
      <w:pPr>
        <w:jc w:val="center"/>
        <w:rPr>
          <w:rFonts w:ascii="Arial" w:hAnsi="Arial" w:cs="Arial"/>
          <w:b/>
          <w:sz w:val="22"/>
          <w:szCs w:val="22"/>
        </w:rPr>
      </w:pPr>
    </w:p>
    <w:p w:rsidR="00475B57" w:rsidRDefault="00475B57" w:rsidP="00C32E88">
      <w:pPr>
        <w:jc w:val="center"/>
        <w:rPr>
          <w:rFonts w:ascii="Arial" w:hAnsi="Arial" w:cs="Arial"/>
          <w:b/>
          <w:sz w:val="22"/>
          <w:szCs w:val="22"/>
        </w:rPr>
      </w:pPr>
    </w:p>
    <w:p w:rsidR="00475B57" w:rsidRDefault="00475B57" w:rsidP="00C32E88">
      <w:pPr>
        <w:jc w:val="center"/>
        <w:rPr>
          <w:rFonts w:ascii="Arial" w:hAnsi="Arial" w:cs="Arial"/>
          <w:b/>
          <w:sz w:val="22"/>
          <w:szCs w:val="22"/>
        </w:rPr>
      </w:pPr>
    </w:p>
    <w:p w:rsidR="00475B57" w:rsidRDefault="00475B57" w:rsidP="00C32E88">
      <w:pPr>
        <w:jc w:val="center"/>
        <w:rPr>
          <w:rFonts w:ascii="Arial" w:hAnsi="Arial" w:cs="Arial"/>
          <w:b/>
          <w:sz w:val="22"/>
          <w:szCs w:val="22"/>
        </w:rPr>
      </w:pPr>
    </w:p>
    <w:p w:rsidR="00475B57" w:rsidRDefault="00475B57" w:rsidP="00C32E88">
      <w:pPr>
        <w:jc w:val="center"/>
        <w:rPr>
          <w:rFonts w:ascii="Arial" w:hAnsi="Arial" w:cs="Arial"/>
          <w:b/>
          <w:sz w:val="22"/>
          <w:szCs w:val="22"/>
        </w:rPr>
      </w:pPr>
    </w:p>
    <w:p w:rsidR="00475B57" w:rsidRDefault="00475B57" w:rsidP="00C32E88">
      <w:pPr>
        <w:jc w:val="center"/>
        <w:rPr>
          <w:rFonts w:ascii="Arial" w:hAnsi="Arial" w:cs="Arial"/>
          <w:b/>
          <w:sz w:val="22"/>
          <w:szCs w:val="22"/>
        </w:rPr>
      </w:pPr>
    </w:p>
    <w:p w:rsidR="00475B57" w:rsidRDefault="00475B57" w:rsidP="00C32E88">
      <w:pPr>
        <w:jc w:val="center"/>
        <w:rPr>
          <w:rFonts w:ascii="Arial" w:hAnsi="Arial" w:cs="Arial"/>
          <w:b/>
          <w:sz w:val="22"/>
          <w:szCs w:val="22"/>
        </w:rPr>
      </w:pPr>
    </w:p>
    <w:p w:rsidR="00C90DC8" w:rsidRDefault="00C90DC8" w:rsidP="00C32E88">
      <w:pPr>
        <w:jc w:val="center"/>
        <w:rPr>
          <w:rFonts w:ascii="Arial" w:hAnsi="Arial" w:cs="Arial"/>
          <w:b/>
          <w:sz w:val="22"/>
          <w:szCs w:val="22"/>
        </w:rPr>
      </w:pPr>
    </w:p>
    <w:p w:rsidR="00C90DC8" w:rsidRDefault="00C90DC8" w:rsidP="00C32E88">
      <w:pPr>
        <w:jc w:val="center"/>
        <w:rPr>
          <w:rFonts w:ascii="Arial" w:hAnsi="Arial" w:cs="Arial"/>
          <w:b/>
          <w:sz w:val="22"/>
          <w:szCs w:val="22"/>
        </w:rPr>
      </w:pPr>
    </w:p>
    <w:p w:rsidR="00C90DC8" w:rsidRDefault="00C90DC8" w:rsidP="00C32E88">
      <w:pPr>
        <w:jc w:val="center"/>
        <w:rPr>
          <w:rFonts w:ascii="Arial" w:hAnsi="Arial" w:cs="Arial"/>
          <w:b/>
          <w:sz w:val="22"/>
          <w:szCs w:val="22"/>
        </w:rPr>
      </w:pPr>
    </w:p>
    <w:p w:rsidR="00C90DC8" w:rsidRDefault="00C90DC8" w:rsidP="00C32E88">
      <w:pPr>
        <w:jc w:val="center"/>
        <w:rPr>
          <w:rFonts w:ascii="Arial" w:hAnsi="Arial" w:cs="Arial"/>
          <w:b/>
          <w:sz w:val="22"/>
          <w:szCs w:val="22"/>
        </w:rPr>
      </w:pPr>
    </w:p>
    <w:p w:rsidR="00C90DC8" w:rsidRDefault="00C90DC8" w:rsidP="00C32E88">
      <w:pPr>
        <w:jc w:val="center"/>
        <w:rPr>
          <w:rFonts w:ascii="Arial" w:hAnsi="Arial" w:cs="Arial"/>
          <w:b/>
          <w:sz w:val="22"/>
          <w:szCs w:val="22"/>
        </w:rPr>
      </w:pPr>
    </w:p>
    <w:p w:rsidR="00C90DC8" w:rsidRDefault="00C90DC8" w:rsidP="00C32E88">
      <w:pPr>
        <w:jc w:val="center"/>
        <w:rPr>
          <w:rFonts w:ascii="Arial" w:hAnsi="Arial" w:cs="Arial"/>
          <w:b/>
          <w:sz w:val="22"/>
          <w:szCs w:val="22"/>
        </w:rPr>
      </w:pPr>
    </w:p>
    <w:p w:rsidR="00C90DC8" w:rsidRDefault="00C90DC8" w:rsidP="00C32E88">
      <w:pPr>
        <w:jc w:val="center"/>
        <w:rPr>
          <w:rFonts w:ascii="Arial" w:hAnsi="Arial" w:cs="Arial"/>
          <w:b/>
          <w:sz w:val="22"/>
          <w:szCs w:val="22"/>
        </w:rPr>
      </w:pPr>
    </w:p>
    <w:p w:rsidR="00C90DC8" w:rsidRDefault="00C90DC8" w:rsidP="00C32E88">
      <w:pPr>
        <w:jc w:val="center"/>
        <w:rPr>
          <w:rFonts w:ascii="Arial" w:hAnsi="Arial" w:cs="Arial"/>
          <w:b/>
          <w:sz w:val="22"/>
          <w:szCs w:val="22"/>
        </w:rPr>
      </w:pPr>
    </w:p>
    <w:p w:rsidR="00C90DC8" w:rsidRDefault="00C90DC8" w:rsidP="00C32E88">
      <w:pPr>
        <w:jc w:val="center"/>
        <w:rPr>
          <w:rFonts w:ascii="Arial" w:hAnsi="Arial" w:cs="Arial"/>
          <w:b/>
          <w:sz w:val="22"/>
          <w:szCs w:val="22"/>
        </w:rPr>
      </w:pPr>
    </w:p>
    <w:p w:rsidR="00C90DC8" w:rsidRDefault="00C90DC8" w:rsidP="00C32E88">
      <w:pPr>
        <w:jc w:val="center"/>
        <w:rPr>
          <w:rFonts w:ascii="Arial" w:hAnsi="Arial" w:cs="Arial"/>
          <w:b/>
          <w:sz w:val="22"/>
          <w:szCs w:val="22"/>
        </w:rPr>
      </w:pPr>
    </w:p>
    <w:p w:rsidR="00C90DC8" w:rsidRDefault="00C90DC8" w:rsidP="00C32E88">
      <w:pPr>
        <w:jc w:val="center"/>
        <w:rPr>
          <w:rFonts w:ascii="Arial" w:hAnsi="Arial" w:cs="Arial"/>
          <w:b/>
          <w:sz w:val="22"/>
          <w:szCs w:val="22"/>
        </w:rPr>
      </w:pPr>
    </w:p>
    <w:p w:rsidR="00475B57" w:rsidRDefault="00475B57" w:rsidP="00C32E88">
      <w:pPr>
        <w:jc w:val="center"/>
        <w:rPr>
          <w:rFonts w:ascii="Arial" w:hAnsi="Arial" w:cs="Arial"/>
          <w:b/>
          <w:sz w:val="22"/>
          <w:szCs w:val="22"/>
        </w:rPr>
      </w:pPr>
    </w:p>
    <w:p w:rsidR="00475B57" w:rsidRPr="00475B57" w:rsidRDefault="00475B57" w:rsidP="00475B57">
      <w:pPr>
        <w:pStyle w:val="Odstavecseseznamem"/>
        <w:numPr>
          <w:ilvl w:val="0"/>
          <w:numId w:val="1"/>
        </w:numPr>
        <w:jc w:val="right"/>
        <w:rPr>
          <w:rFonts w:ascii="Arial" w:hAnsi="Arial" w:cs="Arial"/>
          <w:b/>
          <w:i/>
          <w:sz w:val="22"/>
          <w:szCs w:val="22"/>
        </w:rPr>
      </w:pPr>
      <w:r>
        <w:rPr>
          <w:rFonts w:ascii="Arial" w:hAnsi="Arial" w:cs="Arial"/>
          <w:b/>
          <w:i/>
          <w:sz w:val="22"/>
          <w:szCs w:val="22"/>
        </w:rPr>
        <w:t>ledna 2016</w:t>
      </w:r>
    </w:p>
    <w:p w:rsidR="00475B57" w:rsidRDefault="00475B57">
      <w:pPr>
        <w:rPr>
          <w:rFonts w:ascii="Arial" w:hAnsi="Arial" w:cs="Arial"/>
          <w:sz w:val="22"/>
          <w:szCs w:val="22"/>
        </w:rPr>
      </w:pPr>
      <w:r>
        <w:rPr>
          <w:rFonts w:ascii="Arial" w:hAnsi="Arial" w:cs="Arial"/>
          <w:sz w:val="22"/>
          <w:szCs w:val="22"/>
        </w:rPr>
        <w:br w:type="page"/>
      </w:r>
    </w:p>
    <w:p w:rsidR="00475B57" w:rsidRDefault="00475B57" w:rsidP="00475B57">
      <w:pPr>
        <w:ind w:left="360"/>
        <w:rPr>
          <w:rFonts w:ascii="Arial" w:hAnsi="Arial" w:cs="Arial"/>
          <w:sz w:val="22"/>
          <w:szCs w:val="22"/>
        </w:rPr>
      </w:pPr>
      <w:r>
        <w:rPr>
          <w:rFonts w:ascii="Arial" w:hAnsi="Arial" w:cs="Arial"/>
          <w:b/>
          <w:sz w:val="22"/>
          <w:szCs w:val="22"/>
        </w:rPr>
        <w:lastRenderedPageBreak/>
        <w:t>Úvodní ustanovení</w:t>
      </w:r>
    </w:p>
    <w:p w:rsidR="00475B57" w:rsidRDefault="00475B57" w:rsidP="00475B57">
      <w:pPr>
        <w:ind w:left="360"/>
        <w:rPr>
          <w:rFonts w:ascii="Arial" w:hAnsi="Arial" w:cs="Arial"/>
          <w:sz w:val="22"/>
          <w:szCs w:val="22"/>
        </w:rPr>
      </w:pPr>
    </w:p>
    <w:p w:rsidR="00CA5DC2" w:rsidRDefault="00475B57" w:rsidP="00475B57">
      <w:pPr>
        <w:ind w:left="360"/>
        <w:rPr>
          <w:rFonts w:ascii="Arial" w:hAnsi="Arial" w:cs="Arial"/>
          <w:sz w:val="22"/>
          <w:szCs w:val="22"/>
        </w:rPr>
      </w:pPr>
      <w:r>
        <w:rPr>
          <w:rFonts w:ascii="Arial" w:hAnsi="Arial" w:cs="Arial"/>
          <w:sz w:val="22"/>
          <w:szCs w:val="22"/>
        </w:rPr>
        <w:t xml:space="preserve">Tato zkouška je přístupná všem norníkům, kteří mají práci v podzemí v popisu standardu FCI. Pro </w:t>
      </w:r>
      <w:proofErr w:type="spellStart"/>
      <w:r>
        <w:rPr>
          <w:rFonts w:ascii="Arial" w:hAnsi="Arial" w:cs="Arial"/>
          <w:sz w:val="22"/>
          <w:szCs w:val="22"/>
        </w:rPr>
        <w:t>jagdteriéry</w:t>
      </w:r>
      <w:proofErr w:type="spellEnd"/>
      <w:r>
        <w:rPr>
          <w:rFonts w:ascii="Arial" w:hAnsi="Arial" w:cs="Arial"/>
          <w:sz w:val="22"/>
          <w:szCs w:val="22"/>
        </w:rPr>
        <w:t xml:space="preserve"> (DJT), FCI standard č. 103 a jezevčíky (krátkosrsté / drsnosrsté / dlouhosrsté), FCI standard č, 148 je k dispozici osm, v případě potřeby a realizovatelnosti dvanáct startovacích míst ve skupině. </w:t>
      </w:r>
      <w:r w:rsidR="00CA5DC2">
        <w:rPr>
          <w:rFonts w:ascii="Arial" w:hAnsi="Arial" w:cs="Arial"/>
          <w:sz w:val="22"/>
          <w:szCs w:val="22"/>
        </w:rPr>
        <w:t>V pravomoci organizátorů je určit počet startujících jinak a rozhodnout o dodatečných přihláškách ostatních plemen norníků.</w:t>
      </w:r>
    </w:p>
    <w:p w:rsidR="00CA5DC2" w:rsidRDefault="00CA5DC2" w:rsidP="00475B57">
      <w:pPr>
        <w:ind w:left="360"/>
        <w:rPr>
          <w:rFonts w:ascii="Arial" w:hAnsi="Arial" w:cs="Arial"/>
          <w:sz w:val="22"/>
          <w:szCs w:val="22"/>
        </w:rPr>
      </w:pPr>
    </w:p>
    <w:p w:rsidR="009608C9" w:rsidRDefault="00CA5DC2" w:rsidP="00475B57">
      <w:pPr>
        <w:ind w:left="360"/>
        <w:rPr>
          <w:rFonts w:ascii="Arial" w:hAnsi="Arial" w:cs="Arial"/>
          <w:sz w:val="22"/>
          <w:szCs w:val="22"/>
        </w:rPr>
      </w:pPr>
      <w:r>
        <w:rPr>
          <w:rFonts w:ascii="Arial" w:hAnsi="Arial" w:cs="Arial"/>
          <w:sz w:val="22"/>
          <w:szCs w:val="22"/>
        </w:rPr>
        <w:t xml:space="preserve">Velká cena norníků (GPE – </w:t>
      </w:r>
      <w:proofErr w:type="spellStart"/>
      <w:r w:rsidRPr="00CA5DC2">
        <w:rPr>
          <w:rFonts w:ascii="Arial" w:hAnsi="Arial" w:cs="Arial"/>
          <w:b/>
          <w:sz w:val="22"/>
          <w:szCs w:val="22"/>
        </w:rPr>
        <w:t>G</w:t>
      </w:r>
      <w:r>
        <w:rPr>
          <w:rFonts w:ascii="Arial" w:hAnsi="Arial" w:cs="Arial"/>
          <w:sz w:val="22"/>
          <w:szCs w:val="22"/>
        </w:rPr>
        <w:t>rosser</w:t>
      </w:r>
      <w:proofErr w:type="spellEnd"/>
      <w:r>
        <w:rPr>
          <w:rFonts w:ascii="Arial" w:hAnsi="Arial" w:cs="Arial"/>
          <w:sz w:val="22"/>
          <w:szCs w:val="22"/>
        </w:rPr>
        <w:t xml:space="preserve"> </w:t>
      </w:r>
      <w:proofErr w:type="spellStart"/>
      <w:r w:rsidRPr="00CA5DC2">
        <w:rPr>
          <w:rFonts w:ascii="Arial" w:hAnsi="Arial" w:cs="Arial"/>
          <w:b/>
          <w:sz w:val="22"/>
          <w:szCs w:val="22"/>
        </w:rPr>
        <w:t>P</w:t>
      </w:r>
      <w:r>
        <w:rPr>
          <w:rFonts w:ascii="Arial" w:hAnsi="Arial" w:cs="Arial"/>
          <w:sz w:val="22"/>
          <w:szCs w:val="22"/>
        </w:rPr>
        <w:t>reis</w:t>
      </w:r>
      <w:proofErr w:type="spellEnd"/>
      <w:r>
        <w:rPr>
          <w:rFonts w:ascii="Arial" w:hAnsi="Arial" w:cs="Arial"/>
          <w:sz w:val="22"/>
          <w:szCs w:val="22"/>
        </w:rPr>
        <w:t xml:space="preserve"> der </w:t>
      </w:r>
      <w:proofErr w:type="spellStart"/>
      <w:r w:rsidRPr="00CA5DC2">
        <w:rPr>
          <w:rFonts w:ascii="Arial" w:hAnsi="Arial" w:cs="Arial"/>
          <w:b/>
          <w:sz w:val="22"/>
          <w:szCs w:val="22"/>
        </w:rPr>
        <w:t>E</w:t>
      </w:r>
      <w:r>
        <w:rPr>
          <w:rFonts w:ascii="Arial" w:hAnsi="Arial" w:cs="Arial"/>
          <w:sz w:val="22"/>
          <w:szCs w:val="22"/>
        </w:rPr>
        <w:t>rdhunde</w:t>
      </w:r>
      <w:proofErr w:type="spellEnd"/>
      <w:r>
        <w:rPr>
          <w:rFonts w:ascii="Arial" w:hAnsi="Arial" w:cs="Arial"/>
          <w:sz w:val="22"/>
          <w:szCs w:val="22"/>
        </w:rPr>
        <w:t>)</w:t>
      </w:r>
      <w:r w:rsidR="00475B57">
        <w:rPr>
          <w:rFonts w:ascii="Arial" w:hAnsi="Arial" w:cs="Arial"/>
          <w:sz w:val="22"/>
          <w:szCs w:val="22"/>
        </w:rPr>
        <w:t xml:space="preserve"> </w:t>
      </w:r>
      <w:r>
        <w:rPr>
          <w:rFonts w:ascii="Arial" w:hAnsi="Arial" w:cs="Arial"/>
          <w:sz w:val="22"/>
          <w:szCs w:val="22"/>
        </w:rPr>
        <w:t xml:space="preserve">je akce, při které má být co nejúplněji zdokumentována lovecká upotřebitelnost předvedených psů. Zhotovuje se výhradně kombinované hodnocení. </w:t>
      </w:r>
      <w:r w:rsidR="009608C9">
        <w:rPr>
          <w:rFonts w:ascii="Arial" w:hAnsi="Arial" w:cs="Arial"/>
          <w:sz w:val="22"/>
          <w:szCs w:val="22"/>
        </w:rPr>
        <w:t>Při stanovování pořadí se nebere ohled na rasu psů.</w:t>
      </w:r>
      <w:r>
        <w:rPr>
          <w:rFonts w:ascii="Arial" w:hAnsi="Arial" w:cs="Arial"/>
          <w:sz w:val="22"/>
          <w:szCs w:val="22"/>
        </w:rPr>
        <w:t xml:space="preserve"> </w:t>
      </w:r>
    </w:p>
    <w:p w:rsidR="009608C9" w:rsidRDefault="009608C9" w:rsidP="00475B57">
      <w:pPr>
        <w:ind w:left="360"/>
        <w:rPr>
          <w:rFonts w:ascii="Arial" w:hAnsi="Arial" w:cs="Arial"/>
          <w:sz w:val="22"/>
          <w:szCs w:val="22"/>
        </w:rPr>
      </w:pPr>
    </w:p>
    <w:p w:rsidR="009608C9" w:rsidRDefault="009608C9" w:rsidP="00475B57">
      <w:pPr>
        <w:ind w:left="360"/>
        <w:rPr>
          <w:rFonts w:ascii="Arial" w:hAnsi="Arial" w:cs="Arial"/>
          <w:sz w:val="22"/>
          <w:szCs w:val="22"/>
        </w:rPr>
      </w:pPr>
      <w:r>
        <w:rPr>
          <w:rFonts w:ascii="Arial" w:hAnsi="Arial" w:cs="Arial"/>
          <w:sz w:val="22"/>
          <w:szCs w:val="22"/>
        </w:rPr>
        <w:t>GPE je určena pro všechny členy a smluvní partnery FCI a musí být prováděna s ohledem na velký význam zásad ochrany zvířat a její legislativu.</w:t>
      </w:r>
    </w:p>
    <w:p w:rsidR="009608C9" w:rsidRDefault="009608C9" w:rsidP="00475B57">
      <w:pPr>
        <w:ind w:left="360"/>
        <w:rPr>
          <w:rFonts w:ascii="Arial" w:hAnsi="Arial" w:cs="Arial"/>
          <w:sz w:val="22"/>
          <w:szCs w:val="22"/>
        </w:rPr>
      </w:pPr>
    </w:p>
    <w:p w:rsidR="009608C9" w:rsidRDefault="009608C9" w:rsidP="00475B57">
      <w:pPr>
        <w:ind w:left="360"/>
        <w:rPr>
          <w:rFonts w:ascii="Arial" w:hAnsi="Arial" w:cs="Arial"/>
          <w:sz w:val="22"/>
          <w:szCs w:val="22"/>
        </w:rPr>
      </w:pPr>
      <w:r>
        <w:rPr>
          <w:rFonts w:ascii="Arial" w:hAnsi="Arial" w:cs="Arial"/>
          <w:b/>
          <w:sz w:val="22"/>
          <w:szCs w:val="22"/>
        </w:rPr>
        <w:t>Vypsání soutěže</w:t>
      </w:r>
    </w:p>
    <w:p w:rsidR="009608C9" w:rsidRDefault="009608C9" w:rsidP="00475B57">
      <w:pPr>
        <w:ind w:left="360"/>
        <w:rPr>
          <w:rFonts w:ascii="Arial" w:hAnsi="Arial" w:cs="Arial"/>
          <w:sz w:val="22"/>
          <w:szCs w:val="22"/>
        </w:rPr>
      </w:pPr>
    </w:p>
    <w:p w:rsidR="009608C9" w:rsidRDefault="009608C9" w:rsidP="00475B57">
      <w:pPr>
        <w:ind w:left="360"/>
        <w:rPr>
          <w:rFonts w:ascii="Arial" w:hAnsi="Arial" w:cs="Arial"/>
          <w:sz w:val="22"/>
          <w:szCs w:val="22"/>
        </w:rPr>
      </w:pPr>
      <w:r>
        <w:rPr>
          <w:rFonts w:ascii="Arial" w:hAnsi="Arial" w:cs="Arial"/>
          <w:sz w:val="22"/>
          <w:szCs w:val="22"/>
        </w:rPr>
        <w:t>GPE pořádá Komise pro norníky FCI. Předseda a/nebo místopředseda určuje pořadatele a informuje sekretariát FCI alespoň 3 měsíce před pořádáním zkoušky.</w:t>
      </w:r>
    </w:p>
    <w:p w:rsidR="009608C9" w:rsidRDefault="009608C9" w:rsidP="00475B57">
      <w:pPr>
        <w:ind w:left="360"/>
        <w:rPr>
          <w:rFonts w:ascii="Arial" w:hAnsi="Arial" w:cs="Arial"/>
          <w:sz w:val="22"/>
          <w:szCs w:val="22"/>
        </w:rPr>
      </w:pPr>
      <w:r>
        <w:rPr>
          <w:rFonts w:ascii="Arial" w:hAnsi="Arial" w:cs="Arial"/>
          <w:sz w:val="22"/>
          <w:szCs w:val="22"/>
        </w:rPr>
        <w:t>GPE je prováděna v srpnu kalendářního roku.</w:t>
      </w:r>
    </w:p>
    <w:p w:rsidR="009608C9" w:rsidRDefault="009608C9" w:rsidP="00475B57">
      <w:pPr>
        <w:ind w:left="360"/>
        <w:rPr>
          <w:rFonts w:ascii="Arial" w:hAnsi="Arial" w:cs="Arial"/>
          <w:sz w:val="22"/>
          <w:szCs w:val="22"/>
        </w:rPr>
      </w:pPr>
      <w:r>
        <w:rPr>
          <w:rFonts w:ascii="Arial" w:hAnsi="Arial" w:cs="Arial"/>
          <w:sz w:val="22"/>
          <w:szCs w:val="22"/>
        </w:rPr>
        <w:t>Ve vypsání soutěže musí organizátor uvést následující skutečnosti:</w:t>
      </w:r>
    </w:p>
    <w:p w:rsidR="00475B57" w:rsidRDefault="009608C9" w:rsidP="009608C9">
      <w:pPr>
        <w:pStyle w:val="Odstavecseseznamem"/>
        <w:numPr>
          <w:ilvl w:val="0"/>
          <w:numId w:val="2"/>
        </w:numPr>
        <w:rPr>
          <w:rFonts w:ascii="Arial" w:hAnsi="Arial" w:cs="Arial"/>
          <w:sz w:val="22"/>
          <w:szCs w:val="22"/>
        </w:rPr>
      </w:pPr>
      <w:r>
        <w:rPr>
          <w:rFonts w:ascii="Arial" w:hAnsi="Arial" w:cs="Arial"/>
          <w:sz w:val="22"/>
          <w:szCs w:val="22"/>
        </w:rPr>
        <w:t>místo a datum zkoušky,</w:t>
      </w:r>
    </w:p>
    <w:p w:rsidR="009608C9" w:rsidRDefault="009608C9" w:rsidP="009608C9">
      <w:pPr>
        <w:pStyle w:val="Odstavecseseznamem"/>
        <w:numPr>
          <w:ilvl w:val="0"/>
          <w:numId w:val="2"/>
        </w:numPr>
        <w:rPr>
          <w:rFonts w:ascii="Arial" w:hAnsi="Arial" w:cs="Arial"/>
          <w:sz w:val="22"/>
          <w:szCs w:val="22"/>
        </w:rPr>
      </w:pPr>
      <w:r>
        <w:rPr>
          <w:rFonts w:ascii="Arial" w:hAnsi="Arial" w:cs="Arial"/>
          <w:sz w:val="22"/>
          <w:szCs w:val="22"/>
        </w:rPr>
        <w:t>adresu pořadatele zkoušky,</w:t>
      </w:r>
    </w:p>
    <w:p w:rsidR="009608C9" w:rsidRDefault="009608C9" w:rsidP="009608C9">
      <w:pPr>
        <w:pStyle w:val="Odstavecseseznamem"/>
        <w:numPr>
          <w:ilvl w:val="0"/>
          <w:numId w:val="2"/>
        </w:numPr>
        <w:rPr>
          <w:rFonts w:ascii="Arial" w:hAnsi="Arial" w:cs="Arial"/>
          <w:sz w:val="22"/>
          <w:szCs w:val="22"/>
        </w:rPr>
      </w:pPr>
      <w:r>
        <w:rPr>
          <w:rFonts w:ascii="Arial" w:hAnsi="Arial" w:cs="Arial"/>
          <w:sz w:val="22"/>
          <w:szCs w:val="22"/>
        </w:rPr>
        <w:t>uzávěrku přihlášek</w:t>
      </w:r>
      <w:r w:rsidR="00D31448">
        <w:rPr>
          <w:rFonts w:ascii="Arial" w:hAnsi="Arial" w:cs="Arial"/>
          <w:sz w:val="22"/>
          <w:szCs w:val="22"/>
        </w:rPr>
        <w:t>.</w:t>
      </w:r>
    </w:p>
    <w:p w:rsidR="009608C9" w:rsidRDefault="009608C9" w:rsidP="009608C9">
      <w:pPr>
        <w:pStyle w:val="Odstavecseseznamem"/>
        <w:numPr>
          <w:ilvl w:val="0"/>
          <w:numId w:val="2"/>
        </w:numPr>
        <w:rPr>
          <w:rFonts w:ascii="Arial" w:hAnsi="Arial" w:cs="Arial"/>
          <w:sz w:val="22"/>
          <w:szCs w:val="22"/>
        </w:rPr>
      </w:pPr>
      <w:proofErr w:type="spellStart"/>
      <w:r>
        <w:rPr>
          <w:rFonts w:ascii="Arial" w:hAnsi="Arial" w:cs="Arial"/>
          <w:sz w:val="22"/>
          <w:szCs w:val="22"/>
        </w:rPr>
        <w:t>SchwPoR</w:t>
      </w:r>
      <w:proofErr w:type="spellEnd"/>
      <w:r>
        <w:rPr>
          <w:rFonts w:ascii="Arial" w:hAnsi="Arial" w:cs="Arial"/>
          <w:sz w:val="22"/>
          <w:szCs w:val="22"/>
        </w:rPr>
        <w:t xml:space="preserve"> (barvářská zkouška bez doprovodu rozhodčích): je nutné oznámit </w:t>
      </w:r>
      <w:r w:rsidR="00D31448">
        <w:rPr>
          <w:rFonts w:ascii="Arial" w:hAnsi="Arial" w:cs="Arial"/>
          <w:sz w:val="22"/>
          <w:szCs w:val="22"/>
        </w:rPr>
        <w:t>aplikovaný</w:t>
      </w:r>
      <w:r w:rsidR="00C90DC8">
        <w:rPr>
          <w:rFonts w:ascii="Arial" w:hAnsi="Arial" w:cs="Arial"/>
          <w:sz w:val="22"/>
          <w:szCs w:val="22"/>
        </w:rPr>
        <w:t xml:space="preserve"> </w:t>
      </w:r>
      <w:r w:rsidR="00D31448">
        <w:rPr>
          <w:rFonts w:ascii="Arial" w:hAnsi="Arial" w:cs="Arial"/>
          <w:sz w:val="22"/>
          <w:szCs w:val="22"/>
        </w:rPr>
        <w:t>zkušební řád této zkoušky.</w:t>
      </w:r>
    </w:p>
    <w:p w:rsidR="00D31448" w:rsidRDefault="00D31448" w:rsidP="009608C9">
      <w:pPr>
        <w:pStyle w:val="Odstavecseseznamem"/>
        <w:numPr>
          <w:ilvl w:val="0"/>
          <w:numId w:val="2"/>
        </w:numPr>
        <w:rPr>
          <w:rFonts w:ascii="Arial" w:hAnsi="Arial" w:cs="Arial"/>
          <w:sz w:val="22"/>
          <w:szCs w:val="22"/>
        </w:rPr>
      </w:pPr>
      <w:r>
        <w:rPr>
          <w:rFonts w:ascii="Arial" w:hAnsi="Arial" w:cs="Arial"/>
          <w:sz w:val="22"/>
          <w:szCs w:val="22"/>
        </w:rPr>
        <w:t>Výši startovného v měně příslušné země. Startovné je odstupn</w:t>
      </w:r>
      <w:r w:rsidR="00C90DC8">
        <w:rPr>
          <w:rFonts w:ascii="Arial" w:hAnsi="Arial" w:cs="Arial"/>
          <w:sz w:val="22"/>
          <w:szCs w:val="22"/>
        </w:rPr>
        <w:t>ým</w:t>
      </w:r>
      <w:r>
        <w:rPr>
          <w:rFonts w:ascii="Arial" w:hAnsi="Arial" w:cs="Arial"/>
          <w:sz w:val="22"/>
          <w:szCs w:val="22"/>
        </w:rPr>
        <w:t>. To znamená, že při zrušení přihlášky nebo v případě, že se vůdce se psem nedostaví, nebude startovné vráceno. Výši startovného stanoví předseda a/nebo místopředseda Komise pro norníky FCI ve spolupráci s pořadatelem GPE.</w:t>
      </w:r>
    </w:p>
    <w:p w:rsidR="00D31448" w:rsidRDefault="00D31448" w:rsidP="00D31448">
      <w:pPr>
        <w:rPr>
          <w:rFonts w:ascii="Arial" w:hAnsi="Arial" w:cs="Arial"/>
          <w:sz w:val="22"/>
          <w:szCs w:val="22"/>
        </w:rPr>
      </w:pPr>
    </w:p>
    <w:p w:rsidR="00D31448" w:rsidRDefault="00D31448" w:rsidP="00D31448">
      <w:pPr>
        <w:rPr>
          <w:rFonts w:ascii="Arial" w:hAnsi="Arial" w:cs="Arial"/>
          <w:sz w:val="22"/>
          <w:szCs w:val="22"/>
        </w:rPr>
      </w:pPr>
      <w:r>
        <w:rPr>
          <w:rFonts w:ascii="Arial" w:hAnsi="Arial" w:cs="Arial"/>
          <w:sz w:val="22"/>
          <w:szCs w:val="22"/>
        </w:rPr>
        <w:t>GPE se zveřejňuje prostřednictvím kanceláře FCI.</w:t>
      </w:r>
    </w:p>
    <w:p w:rsidR="00D31448" w:rsidRDefault="00D31448" w:rsidP="00D31448">
      <w:pPr>
        <w:rPr>
          <w:rFonts w:ascii="Arial" w:hAnsi="Arial" w:cs="Arial"/>
          <w:sz w:val="22"/>
          <w:szCs w:val="22"/>
        </w:rPr>
      </w:pPr>
      <w:r>
        <w:rPr>
          <w:rFonts w:ascii="Arial" w:hAnsi="Arial" w:cs="Arial"/>
          <w:sz w:val="22"/>
          <w:szCs w:val="22"/>
        </w:rPr>
        <w:t xml:space="preserve">Příslušný svaz v zemi (např. DJTC nebo DTK nebo KCHJ ČR) je odpovědný za </w:t>
      </w:r>
      <w:r w:rsidR="005E4CDC">
        <w:rPr>
          <w:rFonts w:ascii="Arial" w:hAnsi="Arial" w:cs="Arial"/>
          <w:sz w:val="22"/>
          <w:szCs w:val="22"/>
        </w:rPr>
        <w:t xml:space="preserve">příslušnou </w:t>
      </w:r>
      <w:r>
        <w:rPr>
          <w:rFonts w:ascii="Arial" w:hAnsi="Arial" w:cs="Arial"/>
          <w:sz w:val="22"/>
          <w:szCs w:val="22"/>
        </w:rPr>
        <w:t>publicitu u svých odborných orgánů.</w:t>
      </w:r>
    </w:p>
    <w:p w:rsidR="00D31448" w:rsidRDefault="00D31448" w:rsidP="00D31448">
      <w:pPr>
        <w:rPr>
          <w:rFonts w:ascii="Arial" w:hAnsi="Arial" w:cs="Arial"/>
          <w:sz w:val="22"/>
          <w:szCs w:val="22"/>
        </w:rPr>
      </w:pPr>
      <w:r>
        <w:rPr>
          <w:rFonts w:ascii="Arial" w:hAnsi="Arial" w:cs="Arial"/>
          <w:sz w:val="22"/>
          <w:szCs w:val="22"/>
        </w:rPr>
        <w:t xml:space="preserve">Přihláška musí být zaslána pořadateli prostřednictvím příslušného svazu v zemi. </w:t>
      </w:r>
      <w:r w:rsidR="001A6619">
        <w:rPr>
          <w:rFonts w:ascii="Arial" w:hAnsi="Arial" w:cs="Arial"/>
          <w:sz w:val="22"/>
          <w:szCs w:val="22"/>
        </w:rPr>
        <w:t xml:space="preserve"> Každý svaz v zemi má právo nahlásit jednoho startujícího psa a náhradníky. Jestliže nebude přihlášeno 8 (12) startujících pro rasu, má pořadatel právo obsadit zbytek míst dle svého uvážení.</w:t>
      </w:r>
    </w:p>
    <w:p w:rsidR="001A6619" w:rsidRDefault="001A6619" w:rsidP="00D31448">
      <w:pPr>
        <w:rPr>
          <w:rFonts w:ascii="Arial" w:hAnsi="Arial" w:cs="Arial"/>
          <w:sz w:val="22"/>
          <w:szCs w:val="22"/>
        </w:rPr>
      </w:pPr>
      <w:r>
        <w:rPr>
          <w:rFonts w:ascii="Arial" w:hAnsi="Arial" w:cs="Arial"/>
          <w:sz w:val="22"/>
          <w:szCs w:val="22"/>
        </w:rPr>
        <w:t xml:space="preserve">Žádost o povolení zadávání čekatelství (CACIT) pro </w:t>
      </w:r>
      <w:proofErr w:type="gramStart"/>
      <w:r>
        <w:rPr>
          <w:rFonts w:ascii="Arial" w:hAnsi="Arial" w:cs="Arial"/>
          <w:sz w:val="22"/>
          <w:szCs w:val="22"/>
        </w:rPr>
        <w:t>C.I.T.</w:t>
      </w:r>
      <w:proofErr w:type="gramEnd"/>
      <w:r>
        <w:rPr>
          <w:rFonts w:ascii="Arial" w:hAnsi="Arial" w:cs="Arial"/>
          <w:sz w:val="22"/>
          <w:szCs w:val="22"/>
        </w:rPr>
        <w:t xml:space="preserve">  (</w:t>
      </w:r>
      <w:proofErr w:type="spellStart"/>
      <w:r>
        <w:rPr>
          <w:rFonts w:ascii="Arial" w:hAnsi="Arial" w:cs="Arial"/>
          <w:sz w:val="22"/>
          <w:szCs w:val="22"/>
        </w:rPr>
        <w:t>Champion</w:t>
      </w:r>
      <w:proofErr w:type="spellEnd"/>
      <w:r>
        <w:rPr>
          <w:rFonts w:ascii="Arial" w:hAnsi="Arial" w:cs="Arial"/>
          <w:sz w:val="22"/>
          <w:szCs w:val="22"/>
        </w:rPr>
        <w:t xml:space="preserve"> International de </w:t>
      </w:r>
      <w:proofErr w:type="spellStart"/>
      <w:r>
        <w:rPr>
          <w:rFonts w:ascii="Arial" w:hAnsi="Arial" w:cs="Arial"/>
          <w:sz w:val="22"/>
          <w:szCs w:val="22"/>
        </w:rPr>
        <w:t>Travail</w:t>
      </w:r>
      <w:proofErr w:type="spellEnd"/>
      <w:r>
        <w:rPr>
          <w:rFonts w:ascii="Arial" w:hAnsi="Arial" w:cs="Arial"/>
          <w:sz w:val="22"/>
          <w:szCs w:val="22"/>
        </w:rPr>
        <w:t>) FCI musí obstarat pořadatel prostřednictvím příslušného národního orgánu (např. VDH, ČMKU). Aby se mohla CACIT-zkouška konat, je potřeba alespoň 6 přihlášek, které musí být uvedeny v katalogu.</w:t>
      </w:r>
    </w:p>
    <w:p w:rsidR="001A6619" w:rsidRDefault="001A6619">
      <w:pPr>
        <w:rPr>
          <w:rFonts w:ascii="Arial" w:hAnsi="Arial" w:cs="Arial"/>
          <w:sz w:val="22"/>
          <w:szCs w:val="22"/>
        </w:rPr>
      </w:pPr>
      <w:r>
        <w:rPr>
          <w:rFonts w:ascii="Arial" w:hAnsi="Arial" w:cs="Arial"/>
          <w:sz w:val="22"/>
          <w:szCs w:val="22"/>
        </w:rPr>
        <w:br w:type="page"/>
      </w:r>
    </w:p>
    <w:p w:rsidR="001A6619" w:rsidRDefault="004C0174" w:rsidP="00D31448">
      <w:pPr>
        <w:rPr>
          <w:rFonts w:ascii="Arial" w:hAnsi="Arial" w:cs="Arial"/>
          <w:sz w:val="22"/>
          <w:szCs w:val="22"/>
        </w:rPr>
      </w:pPr>
      <w:r>
        <w:rPr>
          <w:rFonts w:ascii="Arial" w:hAnsi="Arial" w:cs="Arial"/>
          <w:b/>
          <w:sz w:val="22"/>
          <w:szCs w:val="22"/>
        </w:rPr>
        <w:lastRenderedPageBreak/>
        <w:t>Zkušební řád (</w:t>
      </w:r>
      <w:proofErr w:type="spellStart"/>
      <w:r w:rsidRPr="00121880">
        <w:rPr>
          <w:rFonts w:ascii="Arial" w:hAnsi="Arial" w:cs="Arial"/>
          <w:b/>
          <w:i/>
          <w:sz w:val="22"/>
          <w:szCs w:val="22"/>
        </w:rPr>
        <w:t>P</w:t>
      </w:r>
      <w:r>
        <w:rPr>
          <w:rFonts w:ascii="Arial" w:hAnsi="Arial" w:cs="Arial"/>
          <w:b/>
          <w:sz w:val="22"/>
          <w:szCs w:val="22"/>
        </w:rPr>
        <w:t>rüfungs</w:t>
      </w:r>
      <w:r w:rsidRPr="00121880">
        <w:rPr>
          <w:rFonts w:ascii="Arial" w:hAnsi="Arial" w:cs="Arial"/>
          <w:b/>
          <w:i/>
          <w:sz w:val="22"/>
          <w:szCs w:val="22"/>
        </w:rPr>
        <w:t>o</w:t>
      </w:r>
      <w:r>
        <w:rPr>
          <w:rFonts w:ascii="Arial" w:hAnsi="Arial" w:cs="Arial"/>
          <w:b/>
          <w:sz w:val="22"/>
          <w:szCs w:val="22"/>
        </w:rPr>
        <w:t>rdnung</w:t>
      </w:r>
      <w:proofErr w:type="spellEnd"/>
      <w:r>
        <w:rPr>
          <w:rFonts w:ascii="Arial" w:hAnsi="Arial" w:cs="Arial"/>
          <w:b/>
          <w:sz w:val="22"/>
          <w:szCs w:val="22"/>
        </w:rPr>
        <w:t xml:space="preserve"> – PO) a ručení</w:t>
      </w:r>
    </w:p>
    <w:p w:rsidR="00121880" w:rsidRDefault="00121880" w:rsidP="00D31448">
      <w:pPr>
        <w:rPr>
          <w:rFonts w:ascii="Arial" w:hAnsi="Arial" w:cs="Arial"/>
          <w:sz w:val="22"/>
          <w:szCs w:val="22"/>
        </w:rPr>
      </w:pPr>
    </w:p>
    <w:p w:rsidR="00121880" w:rsidRDefault="00976B94" w:rsidP="00D31448">
      <w:pPr>
        <w:rPr>
          <w:rFonts w:ascii="Arial" w:hAnsi="Arial" w:cs="Arial"/>
          <w:sz w:val="22"/>
          <w:szCs w:val="22"/>
        </w:rPr>
      </w:pPr>
      <w:r>
        <w:rPr>
          <w:rFonts w:ascii="Arial" w:hAnsi="Arial" w:cs="Arial"/>
          <w:sz w:val="22"/>
          <w:szCs w:val="22"/>
        </w:rPr>
        <w:t>Přihlášením se na GPE uznává účastník daný zkušební řád. Jakákoli ručení pořadatele za zraněné psy, osoby, nebo jiné škody způsobené při zkouškách jsou výslovně vyloučena. Účastí na zkouškách vyjadřuje účastník souhlas s tímto ustanovením.</w:t>
      </w:r>
    </w:p>
    <w:p w:rsidR="00976B94" w:rsidRDefault="00976B94" w:rsidP="00D31448">
      <w:pPr>
        <w:rPr>
          <w:rFonts w:ascii="Arial" w:hAnsi="Arial" w:cs="Arial"/>
          <w:sz w:val="22"/>
          <w:szCs w:val="22"/>
        </w:rPr>
      </w:pPr>
    </w:p>
    <w:p w:rsidR="00976B94" w:rsidRDefault="00976B94" w:rsidP="00D31448">
      <w:pPr>
        <w:rPr>
          <w:rFonts w:ascii="Arial" w:hAnsi="Arial" w:cs="Arial"/>
          <w:sz w:val="22"/>
          <w:szCs w:val="22"/>
        </w:rPr>
      </w:pPr>
      <w:r>
        <w:rPr>
          <w:rFonts w:ascii="Arial" w:hAnsi="Arial" w:cs="Arial"/>
          <w:b/>
          <w:sz w:val="22"/>
          <w:szCs w:val="22"/>
        </w:rPr>
        <w:t>Obsah zkoušky</w:t>
      </w:r>
    </w:p>
    <w:p w:rsidR="00976B94" w:rsidRDefault="00976B94" w:rsidP="00D31448">
      <w:pPr>
        <w:rPr>
          <w:rFonts w:ascii="Arial" w:hAnsi="Arial" w:cs="Arial"/>
          <w:sz w:val="22"/>
          <w:szCs w:val="22"/>
        </w:rPr>
      </w:pPr>
    </w:p>
    <w:p w:rsidR="00976B94" w:rsidRDefault="00976B94" w:rsidP="00D31448">
      <w:pPr>
        <w:rPr>
          <w:rFonts w:ascii="Arial" w:hAnsi="Arial" w:cs="Arial"/>
          <w:sz w:val="22"/>
          <w:szCs w:val="22"/>
        </w:rPr>
      </w:pPr>
      <w:r>
        <w:rPr>
          <w:rFonts w:ascii="Arial" w:hAnsi="Arial" w:cs="Arial"/>
          <w:sz w:val="22"/>
          <w:szCs w:val="22"/>
        </w:rPr>
        <w:t>Účastníci budou během dvou dnů přezkoušeni z následujících čtyř disciplín:</w:t>
      </w:r>
    </w:p>
    <w:p w:rsidR="00976B94" w:rsidRDefault="00976B94" w:rsidP="00976B94">
      <w:pPr>
        <w:pStyle w:val="Odstavecseseznamem"/>
        <w:numPr>
          <w:ilvl w:val="0"/>
          <w:numId w:val="3"/>
        </w:numPr>
        <w:rPr>
          <w:rFonts w:ascii="Arial" w:hAnsi="Arial" w:cs="Arial"/>
          <w:sz w:val="22"/>
          <w:szCs w:val="22"/>
        </w:rPr>
      </w:pPr>
      <w:r>
        <w:rPr>
          <w:rFonts w:ascii="Arial" w:hAnsi="Arial" w:cs="Arial"/>
          <w:sz w:val="22"/>
          <w:szCs w:val="22"/>
        </w:rPr>
        <w:t>práce na pobarvené stopě,</w:t>
      </w:r>
    </w:p>
    <w:p w:rsidR="00976B94" w:rsidRDefault="00976B94" w:rsidP="00976B94">
      <w:pPr>
        <w:pStyle w:val="Odstavecseseznamem"/>
        <w:numPr>
          <w:ilvl w:val="0"/>
          <w:numId w:val="3"/>
        </w:numPr>
        <w:rPr>
          <w:rFonts w:ascii="Arial" w:hAnsi="Arial" w:cs="Arial"/>
          <w:sz w:val="22"/>
          <w:szCs w:val="22"/>
        </w:rPr>
      </w:pPr>
      <w:r>
        <w:rPr>
          <w:rFonts w:ascii="Arial" w:hAnsi="Arial" w:cs="Arial"/>
          <w:sz w:val="22"/>
          <w:szCs w:val="22"/>
        </w:rPr>
        <w:t>poslušnost,</w:t>
      </w:r>
    </w:p>
    <w:p w:rsidR="00976B94" w:rsidRDefault="00976B94" w:rsidP="00976B94">
      <w:pPr>
        <w:pStyle w:val="Odstavecseseznamem"/>
        <w:numPr>
          <w:ilvl w:val="0"/>
          <w:numId w:val="3"/>
        </w:numPr>
        <w:rPr>
          <w:rFonts w:ascii="Arial" w:hAnsi="Arial" w:cs="Arial"/>
          <w:sz w:val="22"/>
          <w:szCs w:val="22"/>
        </w:rPr>
      </w:pPr>
      <w:r>
        <w:rPr>
          <w:rFonts w:ascii="Arial" w:hAnsi="Arial" w:cs="Arial"/>
          <w:sz w:val="22"/>
          <w:szCs w:val="22"/>
        </w:rPr>
        <w:t>práce pod zemí</w:t>
      </w:r>
    </w:p>
    <w:p w:rsidR="00976B94" w:rsidRDefault="00BC4160" w:rsidP="00976B94">
      <w:pPr>
        <w:pStyle w:val="Odstavecseseznamem"/>
        <w:numPr>
          <w:ilvl w:val="0"/>
          <w:numId w:val="3"/>
        </w:numPr>
        <w:rPr>
          <w:rFonts w:ascii="Arial" w:hAnsi="Arial" w:cs="Arial"/>
          <w:sz w:val="22"/>
          <w:szCs w:val="22"/>
        </w:rPr>
      </w:pPr>
      <w:r>
        <w:rPr>
          <w:rFonts w:ascii="Arial" w:hAnsi="Arial" w:cs="Arial"/>
          <w:sz w:val="22"/>
          <w:szCs w:val="22"/>
        </w:rPr>
        <w:t>vyhledávání a nahánění</w:t>
      </w:r>
      <w:r w:rsidR="00976B94">
        <w:rPr>
          <w:rFonts w:ascii="Arial" w:hAnsi="Arial" w:cs="Arial"/>
          <w:sz w:val="22"/>
          <w:szCs w:val="22"/>
        </w:rPr>
        <w:t xml:space="preserve"> v lese</w:t>
      </w:r>
    </w:p>
    <w:p w:rsidR="00976B94" w:rsidRPr="00976B94" w:rsidRDefault="00976B94" w:rsidP="00976B94">
      <w:pPr>
        <w:rPr>
          <w:rFonts w:ascii="Arial" w:hAnsi="Arial" w:cs="Arial"/>
          <w:sz w:val="22"/>
          <w:szCs w:val="22"/>
        </w:rPr>
      </w:pPr>
    </w:p>
    <w:p w:rsidR="00976B94" w:rsidRDefault="00976B94" w:rsidP="00D31448">
      <w:pPr>
        <w:rPr>
          <w:rFonts w:ascii="Arial" w:hAnsi="Arial" w:cs="Arial"/>
          <w:sz w:val="22"/>
          <w:szCs w:val="22"/>
        </w:rPr>
      </w:pPr>
      <w:r>
        <w:rPr>
          <w:rFonts w:ascii="Arial" w:hAnsi="Arial" w:cs="Arial"/>
          <w:b/>
          <w:sz w:val="22"/>
          <w:szCs w:val="22"/>
        </w:rPr>
        <w:t>Podmínky přijetí</w:t>
      </w:r>
    </w:p>
    <w:p w:rsidR="00976B94" w:rsidRDefault="00976B94" w:rsidP="00D31448">
      <w:pPr>
        <w:rPr>
          <w:rFonts w:ascii="Arial" w:hAnsi="Arial" w:cs="Arial"/>
          <w:sz w:val="22"/>
          <w:szCs w:val="22"/>
        </w:rPr>
      </w:pPr>
    </w:p>
    <w:p w:rsidR="00976B94" w:rsidRDefault="00976B94" w:rsidP="00D31448">
      <w:pPr>
        <w:rPr>
          <w:rFonts w:ascii="Arial" w:hAnsi="Arial" w:cs="Arial"/>
          <w:sz w:val="22"/>
          <w:szCs w:val="22"/>
        </w:rPr>
      </w:pPr>
      <w:r>
        <w:rPr>
          <w:rFonts w:ascii="Arial" w:hAnsi="Arial" w:cs="Arial"/>
          <w:sz w:val="22"/>
          <w:szCs w:val="22"/>
        </w:rPr>
        <w:t xml:space="preserve">K této zkoušce jsou připuštěna výhradně plemena norníků. Musí mít průkaz původu FCI a musí být zapsáni v plemenné knize </w:t>
      </w:r>
      <w:r w:rsidR="00C65E03">
        <w:rPr>
          <w:rFonts w:ascii="Arial" w:hAnsi="Arial" w:cs="Arial"/>
          <w:sz w:val="22"/>
          <w:szCs w:val="22"/>
        </w:rPr>
        <w:t>vedené příslušným spolkem země, ve které má vlastník psa své legitimní bydliště.</w:t>
      </w:r>
    </w:p>
    <w:p w:rsidR="00C65E03" w:rsidRDefault="00C65E03" w:rsidP="00D31448">
      <w:pPr>
        <w:rPr>
          <w:rFonts w:ascii="Arial" w:hAnsi="Arial" w:cs="Arial"/>
          <w:sz w:val="22"/>
          <w:szCs w:val="22"/>
        </w:rPr>
      </w:pPr>
      <w:r>
        <w:rPr>
          <w:rFonts w:ascii="Arial" w:hAnsi="Arial" w:cs="Arial"/>
          <w:sz w:val="22"/>
          <w:szCs w:val="22"/>
        </w:rPr>
        <w:t>K přihlášce na GPE je nutné pořadateli prostřednictvím zemského spolku předložit fotokopie následujících dokladů:</w:t>
      </w:r>
    </w:p>
    <w:p w:rsidR="00C65E03" w:rsidRDefault="00C65E03" w:rsidP="00C65E03">
      <w:pPr>
        <w:pStyle w:val="Odstavecseseznamem"/>
        <w:numPr>
          <w:ilvl w:val="0"/>
          <w:numId w:val="4"/>
        </w:numPr>
        <w:rPr>
          <w:rFonts w:ascii="Arial" w:hAnsi="Arial" w:cs="Arial"/>
          <w:sz w:val="22"/>
          <w:szCs w:val="22"/>
        </w:rPr>
      </w:pPr>
      <w:r>
        <w:rPr>
          <w:rFonts w:ascii="Arial" w:hAnsi="Arial" w:cs="Arial"/>
          <w:sz w:val="22"/>
          <w:szCs w:val="22"/>
        </w:rPr>
        <w:t>jméno, adresa, číslo telefonu a faxu a e-mailová adresa vůdce,</w:t>
      </w:r>
    </w:p>
    <w:p w:rsidR="00C65E03" w:rsidRDefault="00C65E03" w:rsidP="00C65E03">
      <w:pPr>
        <w:pStyle w:val="Odstavecseseznamem"/>
        <w:numPr>
          <w:ilvl w:val="0"/>
          <w:numId w:val="4"/>
        </w:numPr>
        <w:rPr>
          <w:rFonts w:ascii="Arial" w:hAnsi="Arial" w:cs="Arial"/>
          <w:sz w:val="22"/>
          <w:szCs w:val="22"/>
        </w:rPr>
      </w:pPr>
      <w:r>
        <w:rPr>
          <w:rFonts w:ascii="Arial" w:hAnsi="Arial" w:cs="Arial"/>
          <w:sz w:val="22"/>
          <w:szCs w:val="22"/>
        </w:rPr>
        <w:t>průkaz původu psa (přední a zadní strana),</w:t>
      </w:r>
    </w:p>
    <w:p w:rsidR="00C65E03" w:rsidRDefault="00C65E03" w:rsidP="00C65E03">
      <w:pPr>
        <w:pStyle w:val="Odstavecseseznamem"/>
        <w:numPr>
          <w:ilvl w:val="0"/>
          <w:numId w:val="4"/>
        </w:numPr>
        <w:rPr>
          <w:rFonts w:ascii="Arial" w:hAnsi="Arial" w:cs="Arial"/>
          <w:sz w:val="22"/>
          <w:szCs w:val="22"/>
        </w:rPr>
      </w:pPr>
      <w:r>
        <w:rPr>
          <w:rFonts w:ascii="Arial" w:hAnsi="Arial" w:cs="Arial"/>
          <w:sz w:val="22"/>
          <w:szCs w:val="22"/>
        </w:rPr>
        <w:t xml:space="preserve">doklad o minimálním hodnocení „velmi dobrý“ na </w:t>
      </w:r>
      <w:r>
        <w:rPr>
          <w:rFonts w:ascii="Arial" w:hAnsi="Arial" w:cs="Arial"/>
          <w:b/>
          <w:i/>
          <w:sz w:val="22"/>
          <w:szCs w:val="22"/>
        </w:rPr>
        <w:t>národní CAC</w:t>
      </w:r>
      <w:r>
        <w:rPr>
          <w:rFonts w:ascii="Arial" w:hAnsi="Arial" w:cs="Arial"/>
          <w:sz w:val="22"/>
          <w:szCs w:val="22"/>
        </w:rPr>
        <w:t xml:space="preserve"> výstavě</w:t>
      </w:r>
      <w:r w:rsidR="001F0E17">
        <w:rPr>
          <w:rFonts w:ascii="Arial" w:hAnsi="Arial" w:cs="Arial"/>
          <w:sz w:val="22"/>
          <w:szCs w:val="22"/>
        </w:rPr>
        <w:t>,</w:t>
      </w:r>
    </w:p>
    <w:p w:rsidR="001F0E17" w:rsidRDefault="001F0E17" w:rsidP="00C65E03">
      <w:pPr>
        <w:pStyle w:val="Odstavecseseznamem"/>
        <w:numPr>
          <w:ilvl w:val="0"/>
          <w:numId w:val="4"/>
        </w:numPr>
        <w:rPr>
          <w:rFonts w:ascii="Arial" w:hAnsi="Arial" w:cs="Arial"/>
          <w:sz w:val="22"/>
          <w:szCs w:val="22"/>
        </w:rPr>
      </w:pPr>
      <w:r>
        <w:rPr>
          <w:rFonts w:ascii="Arial" w:hAnsi="Arial" w:cs="Arial"/>
          <w:sz w:val="22"/>
          <w:szCs w:val="22"/>
        </w:rPr>
        <w:t>doklad o absolvované zkoušce v norování nebo o individuální zkoušce v norování na lišku nebo jezevce,</w:t>
      </w:r>
    </w:p>
    <w:p w:rsidR="001F0E17" w:rsidRDefault="001F0E17" w:rsidP="00C65E03">
      <w:pPr>
        <w:pStyle w:val="Odstavecseseznamem"/>
        <w:numPr>
          <w:ilvl w:val="0"/>
          <w:numId w:val="4"/>
        </w:numPr>
        <w:rPr>
          <w:rFonts w:ascii="Arial" w:hAnsi="Arial" w:cs="Arial"/>
          <w:sz w:val="22"/>
          <w:szCs w:val="22"/>
        </w:rPr>
      </w:pPr>
      <w:r>
        <w:rPr>
          <w:rFonts w:ascii="Arial" w:hAnsi="Arial" w:cs="Arial"/>
          <w:sz w:val="22"/>
          <w:szCs w:val="22"/>
        </w:rPr>
        <w:t>doklad o absolvované barvářské zkoušce,</w:t>
      </w:r>
    </w:p>
    <w:p w:rsidR="001F0E17" w:rsidRDefault="001F0E17" w:rsidP="00C65E03">
      <w:pPr>
        <w:pStyle w:val="Odstavecseseznamem"/>
        <w:numPr>
          <w:ilvl w:val="0"/>
          <w:numId w:val="4"/>
        </w:numPr>
        <w:rPr>
          <w:rFonts w:ascii="Arial" w:hAnsi="Arial" w:cs="Arial"/>
          <w:sz w:val="22"/>
          <w:szCs w:val="22"/>
        </w:rPr>
      </w:pPr>
      <w:r>
        <w:rPr>
          <w:rFonts w:ascii="Arial" w:hAnsi="Arial" w:cs="Arial"/>
          <w:sz w:val="22"/>
          <w:szCs w:val="22"/>
        </w:rPr>
        <w:t>potvrzení o zaplacení startovného na účet pořadatele.</w:t>
      </w:r>
    </w:p>
    <w:p w:rsidR="001F0E17" w:rsidRDefault="001F0E17" w:rsidP="001F0E17">
      <w:pPr>
        <w:rPr>
          <w:rFonts w:ascii="Arial" w:hAnsi="Arial" w:cs="Arial"/>
          <w:sz w:val="22"/>
          <w:szCs w:val="22"/>
        </w:rPr>
      </w:pPr>
    </w:p>
    <w:p w:rsidR="001F0E17" w:rsidRDefault="001F0E17" w:rsidP="001F0E17">
      <w:pPr>
        <w:rPr>
          <w:rFonts w:ascii="Arial" w:hAnsi="Arial" w:cs="Arial"/>
          <w:sz w:val="22"/>
          <w:szCs w:val="22"/>
        </w:rPr>
      </w:pPr>
      <w:r>
        <w:rPr>
          <w:rFonts w:ascii="Arial" w:hAnsi="Arial" w:cs="Arial"/>
          <w:sz w:val="22"/>
          <w:szCs w:val="22"/>
        </w:rPr>
        <w:t>Háravé feny a psi s podezřením na onemocnění nebudou ke zkoušce připuštěni.</w:t>
      </w:r>
    </w:p>
    <w:p w:rsidR="001F0E17" w:rsidRDefault="001F0E17">
      <w:pPr>
        <w:rPr>
          <w:rFonts w:ascii="Arial" w:hAnsi="Arial" w:cs="Arial"/>
          <w:sz w:val="22"/>
          <w:szCs w:val="22"/>
        </w:rPr>
      </w:pPr>
      <w:r>
        <w:rPr>
          <w:rFonts w:ascii="Arial" w:hAnsi="Arial" w:cs="Arial"/>
          <w:sz w:val="22"/>
          <w:szCs w:val="22"/>
        </w:rPr>
        <w:br w:type="page"/>
      </w:r>
    </w:p>
    <w:p w:rsidR="001F0E17" w:rsidRDefault="001F0E17" w:rsidP="001F0E17">
      <w:pPr>
        <w:rPr>
          <w:rFonts w:ascii="Arial" w:hAnsi="Arial" w:cs="Arial"/>
          <w:sz w:val="22"/>
          <w:szCs w:val="22"/>
        </w:rPr>
      </w:pPr>
      <w:r>
        <w:rPr>
          <w:rFonts w:ascii="Arial" w:hAnsi="Arial" w:cs="Arial"/>
          <w:b/>
          <w:sz w:val="22"/>
          <w:szCs w:val="22"/>
        </w:rPr>
        <w:lastRenderedPageBreak/>
        <w:t>Organizace v místě konání zkoušky</w:t>
      </w:r>
    </w:p>
    <w:p w:rsidR="001F0E17" w:rsidRDefault="001F0E17" w:rsidP="001F0E17">
      <w:pPr>
        <w:rPr>
          <w:rFonts w:ascii="Arial" w:hAnsi="Arial" w:cs="Arial"/>
          <w:sz w:val="22"/>
          <w:szCs w:val="22"/>
        </w:rPr>
      </w:pPr>
    </w:p>
    <w:p w:rsidR="001F0E17" w:rsidRDefault="005E4CDC" w:rsidP="001F0E17">
      <w:pPr>
        <w:rPr>
          <w:rFonts w:ascii="Arial" w:hAnsi="Arial" w:cs="Arial"/>
          <w:sz w:val="22"/>
          <w:szCs w:val="22"/>
        </w:rPr>
      </w:pPr>
      <w:r>
        <w:rPr>
          <w:rFonts w:ascii="Arial" w:hAnsi="Arial" w:cs="Arial"/>
          <w:sz w:val="22"/>
          <w:szCs w:val="22"/>
        </w:rPr>
        <w:t>Za</w:t>
      </w:r>
      <w:r w:rsidR="001F0E17">
        <w:rPr>
          <w:rFonts w:ascii="Arial" w:hAnsi="Arial" w:cs="Arial"/>
          <w:sz w:val="22"/>
          <w:szCs w:val="22"/>
        </w:rPr>
        <w:t xml:space="preserve"> všechny záležitosti spojené s administrativním a technickým prováděním GPE je kompetentní samotný pořadatel pověřený FCI-Komisí pro norníky.</w:t>
      </w:r>
    </w:p>
    <w:p w:rsidR="001F0E17" w:rsidRDefault="001F0E17" w:rsidP="001F0E17">
      <w:pPr>
        <w:pStyle w:val="Odstavecseseznamem"/>
        <w:numPr>
          <w:ilvl w:val="0"/>
          <w:numId w:val="5"/>
        </w:numPr>
        <w:rPr>
          <w:rFonts w:ascii="Arial" w:hAnsi="Arial" w:cs="Arial"/>
          <w:sz w:val="22"/>
          <w:szCs w:val="22"/>
        </w:rPr>
      </w:pPr>
      <w:r>
        <w:rPr>
          <w:rFonts w:ascii="Arial" w:hAnsi="Arial" w:cs="Arial"/>
          <w:sz w:val="22"/>
          <w:szCs w:val="22"/>
        </w:rPr>
        <w:t>Finanční riziko nese pořádající organizace.</w:t>
      </w:r>
    </w:p>
    <w:p w:rsidR="001F0E17" w:rsidRDefault="001F0E17" w:rsidP="001F0E17">
      <w:pPr>
        <w:pStyle w:val="Odstavecseseznamem"/>
        <w:numPr>
          <w:ilvl w:val="0"/>
          <w:numId w:val="5"/>
        </w:numPr>
        <w:rPr>
          <w:rFonts w:ascii="Arial" w:hAnsi="Arial" w:cs="Arial"/>
          <w:sz w:val="22"/>
          <w:szCs w:val="22"/>
        </w:rPr>
      </w:pPr>
      <w:r>
        <w:rPr>
          <w:rFonts w:ascii="Arial" w:hAnsi="Arial" w:cs="Arial"/>
          <w:sz w:val="22"/>
          <w:szCs w:val="22"/>
        </w:rPr>
        <w:t>Skupina sestává ze čtyř (šesti) teriérů a jezevčíků se svými vůdci</w:t>
      </w:r>
      <w:r w:rsidR="00444456">
        <w:rPr>
          <w:rFonts w:ascii="Arial" w:hAnsi="Arial" w:cs="Arial"/>
          <w:sz w:val="22"/>
          <w:szCs w:val="22"/>
        </w:rPr>
        <w:t>.</w:t>
      </w:r>
    </w:p>
    <w:p w:rsidR="00444456" w:rsidRDefault="00444456" w:rsidP="00444456">
      <w:pPr>
        <w:rPr>
          <w:rFonts w:ascii="Arial" w:hAnsi="Arial" w:cs="Arial"/>
          <w:sz w:val="22"/>
          <w:szCs w:val="22"/>
        </w:rPr>
      </w:pPr>
    </w:p>
    <w:p w:rsidR="00444456" w:rsidRDefault="00444456" w:rsidP="00444456">
      <w:pPr>
        <w:rPr>
          <w:rFonts w:ascii="Arial" w:hAnsi="Arial" w:cs="Arial"/>
          <w:sz w:val="22"/>
          <w:szCs w:val="22"/>
        </w:rPr>
      </w:pPr>
      <w:r>
        <w:rPr>
          <w:rFonts w:ascii="Arial" w:hAnsi="Arial" w:cs="Arial"/>
          <w:sz w:val="22"/>
          <w:szCs w:val="22"/>
        </w:rPr>
        <w:t xml:space="preserve">Při prvním losování se teriéři a jezevčíci rozdělí do skupin A </w:t>
      </w:r>
      <w:proofErr w:type="spellStart"/>
      <w:r>
        <w:rPr>
          <w:rFonts w:ascii="Arial" w:hAnsi="Arial" w:cs="Arial"/>
          <w:sz w:val="22"/>
          <w:szCs w:val="22"/>
        </w:rPr>
        <w:t>a</w:t>
      </w:r>
      <w:proofErr w:type="spellEnd"/>
      <w:r>
        <w:rPr>
          <w:rFonts w:ascii="Arial" w:hAnsi="Arial" w:cs="Arial"/>
          <w:sz w:val="22"/>
          <w:szCs w:val="22"/>
        </w:rPr>
        <w:t xml:space="preserve"> B.</w:t>
      </w:r>
    </w:p>
    <w:p w:rsidR="00444456" w:rsidRDefault="00444456" w:rsidP="00444456">
      <w:pPr>
        <w:rPr>
          <w:rFonts w:ascii="Arial" w:hAnsi="Arial" w:cs="Arial"/>
          <w:sz w:val="22"/>
          <w:szCs w:val="22"/>
        </w:rPr>
      </w:pPr>
      <w:r>
        <w:rPr>
          <w:rFonts w:ascii="Arial" w:hAnsi="Arial" w:cs="Arial"/>
          <w:sz w:val="22"/>
          <w:szCs w:val="22"/>
        </w:rPr>
        <w:t>Při druhém losování je vůdcům se psy ve skupině přiděleno osm (dvanáct) čísel losů.</w:t>
      </w:r>
    </w:p>
    <w:p w:rsidR="00444456" w:rsidRDefault="00444456" w:rsidP="00444456">
      <w:pPr>
        <w:rPr>
          <w:rFonts w:ascii="Arial" w:hAnsi="Arial" w:cs="Arial"/>
          <w:sz w:val="22"/>
          <w:szCs w:val="22"/>
        </w:rPr>
      </w:pPr>
      <w:r>
        <w:rPr>
          <w:rFonts w:ascii="Arial" w:hAnsi="Arial" w:cs="Arial"/>
          <w:sz w:val="22"/>
          <w:szCs w:val="22"/>
        </w:rPr>
        <w:t>Při práci na barvě bez doprovodu rozhodčího (</w:t>
      </w:r>
      <w:proofErr w:type="spellStart"/>
      <w:r>
        <w:rPr>
          <w:rFonts w:ascii="Arial" w:hAnsi="Arial" w:cs="Arial"/>
          <w:sz w:val="22"/>
          <w:szCs w:val="22"/>
        </w:rPr>
        <w:t>SchwPoR</w:t>
      </w:r>
      <w:proofErr w:type="spellEnd"/>
      <w:r>
        <w:rPr>
          <w:rFonts w:ascii="Arial" w:hAnsi="Arial" w:cs="Arial"/>
          <w:sz w:val="22"/>
          <w:szCs w:val="22"/>
        </w:rPr>
        <w:t>) jsou vůdci se psy nasazeni na nástřel vylosované barvy ve stejný okamžik buď rozhodčím, nebo osobou, která se vyzná v honitbě. Tento postup výrazně ušetří čas při zkoušce.</w:t>
      </w:r>
    </w:p>
    <w:p w:rsidR="00444456" w:rsidRDefault="00444456" w:rsidP="00444456">
      <w:pPr>
        <w:rPr>
          <w:rFonts w:ascii="Arial" w:hAnsi="Arial" w:cs="Arial"/>
          <w:sz w:val="22"/>
          <w:szCs w:val="22"/>
        </w:rPr>
      </w:pPr>
    </w:p>
    <w:p w:rsidR="00444456" w:rsidRDefault="00444456" w:rsidP="00444456">
      <w:pPr>
        <w:rPr>
          <w:rFonts w:ascii="Arial" w:hAnsi="Arial" w:cs="Arial"/>
          <w:sz w:val="22"/>
          <w:szCs w:val="22"/>
        </w:rPr>
      </w:pPr>
      <w:r>
        <w:rPr>
          <w:rFonts w:ascii="Arial" w:hAnsi="Arial" w:cs="Arial"/>
          <w:sz w:val="22"/>
          <w:szCs w:val="22"/>
        </w:rPr>
        <w:t xml:space="preserve">Skupina A (čísla losů 1 – 8, resp. 1 – 12) začíná v sobotu dopoledne prací na barvě. Potom je zkoušena poslušnost. Odpoledne se skupina odebere ke zkoušce </w:t>
      </w:r>
      <w:r w:rsidR="00BC4160">
        <w:rPr>
          <w:rFonts w:ascii="Arial" w:hAnsi="Arial" w:cs="Arial"/>
          <w:sz w:val="22"/>
          <w:szCs w:val="22"/>
        </w:rPr>
        <w:t xml:space="preserve">z </w:t>
      </w:r>
      <w:r>
        <w:rPr>
          <w:rFonts w:ascii="Arial" w:hAnsi="Arial" w:cs="Arial"/>
          <w:sz w:val="22"/>
          <w:szCs w:val="22"/>
        </w:rPr>
        <w:t>norování.</w:t>
      </w:r>
    </w:p>
    <w:p w:rsidR="00444456" w:rsidRDefault="00444456" w:rsidP="00444456">
      <w:pPr>
        <w:rPr>
          <w:rFonts w:ascii="Arial" w:hAnsi="Arial" w:cs="Arial"/>
          <w:sz w:val="22"/>
          <w:szCs w:val="22"/>
        </w:rPr>
      </w:pPr>
    </w:p>
    <w:p w:rsidR="00BC4160" w:rsidRDefault="00444456" w:rsidP="00444456">
      <w:pPr>
        <w:rPr>
          <w:rFonts w:ascii="Arial" w:hAnsi="Arial" w:cs="Arial"/>
          <w:sz w:val="22"/>
          <w:szCs w:val="22"/>
        </w:rPr>
      </w:pPr>
      <w:r>
        <w:rPr>
          <w:rFonts w:ascii="Arial" w:hAnsi="Arial" w:cs="Arial"/>
          <w:sz w:val="22"/>
          <w:szCs w:val="22"/>
        </w:rPr>
        <w:t xml:space="preserve">Skupina B (čísla losů 20-28, resp. 20-32) </w:t>
      </w:r>
      <w:r w:rsidR="00BC4160">
        <w:rPr>
          <w:rFonts w:ascii="Arial" w:hAnsi="Arial" w:cs="Arial"/>
          <w:sz w:val="22"/>
          <w:szCs w:val="22"/>
        </w:rPr>
        <w:t>začíná v sobotu dopoledne zkouškou z norování. Odpoledne se zkouší práce na barvě a poslušnost.</w:t>
      </w:r>
    </w:p>
    <w:p w:rsidR="00BC4160" w:rsidRDefault="00BC4160" w:rsidP="00444456">
      <w:pPr>
        <w:rPr>
          <w:rFonts w:ascii="Arial" w:hAnsi="Arial" w:cs="Arial"/>
          <w:sz w:val="22"/>
          <w:szCs w:val="22"/>
        </w:rPr>
      </w:pPr>
    </w:p>
    <w:p w:rsidR="00BC4160" w:rsidRDefault="00BC4160" w:rsidP="00444456">
      <w:pPr>
        <w:rPr>
          <w:rFonts w:ascii="Arial" w:hAnsi="Arial" w:cs="Arial"/>
          <w:sz w:val="22"/>
          <w:szCs w:val="22"/>
        </w:rPr>
      </w:pPr>
      <w:r>
        <w:rPr>
          <w:rFonts w:ascii="Arial" w:hAnsi="Arial" w:cs="Arial"/>
          <w:sz w:val="22"/>
          <w:szCs w:val="22"/>
        </w:rPr>
        <w:t xml:space="preserve">V neděli se odeberou skupiny A </w:t>
      </w:r>
      <w:proofErr w:type="spellStart"/>
      <w:r>
        <w:rPr>
          <w:rFonts w:ascii="Arial" w:hAnsi="Arial" w:cs="Arial"/>
          <w:sz w:val="22"/>
          <w:szCs w:val="22"/>
        </w:rPr>
        <w:t>a</w:t>
      </w:r>
      <w:proofErr w:type="spellEnd"/>
      <w:r>
        <w:rPr>
          <w:rFonts w:ascii="Arial" w:hAnsi="Arial" w:cs="Arial"/>
          <w:sz w:val="22"/>
          <w:szCs w:val="22"/>
        </w:rPr>
        <w:t xml:space="preserve"> B do dvou oddělených míst v lese, aby absolvovaly zkoušku vyhledávání a nahánění.  </w:t>
      </w:r>
    </w:p>
    <w:p w:rsidR="00BC4160" w:rsidRDefault="00BC4160" w:rsidP="00444456">
      <w:pPr>
        <w:rPr>
          <w:rFonts w:ascii="Arial" w:hAnsi="Arial" w:cs="Arial"/>
          <w:sz w:val="22"/>
          <w:szCs w:val="22"/>
        </w:rPr>
      </w:pPr>
    </w:p>
    <w:p w:rsidR="00BC4160" w:rsidRDefault="00BC4160" w:rsidP="00444456">
      <w:pPr>
        <w:rPr>
          <w:rFonts w:ascii="Arial" w:hAnsi="Arial" w:cs="Arial"/>
          <w:sz w:val="22"/>
          <w:szCs w:val="22"/>
        </w:rPr>
      </w:pPr>
      <w:r>
        <w:rPr>
          <w:rFonts w:ascii="Arial" w:hAnsi="Arial" w:cs="Arial"/>
          <w:b/>
          <w:sz w:val="22"/>
          <w:szCs w:val="22"/>
        </w:rPr>
        <w:t>Rozhodčí</w:t>
      </w:r>
    </w:p>
    <w:p w:rsidR="00BC4160" w:rsidRDefault="00BC4160" w:rsidP="00444456">
      <w:pPr>
        <w:rPr>
          <w:rFonts w:ascii="Arial" w:hAnsi="Arial" w:cs="Arial"/>
          <w:sz w:val="22"/>
          <w:szCs w:val="22"/>
        </w:rPr>
      </w:pPr>
    </w:p>
    <w:p w:rsidR="00444456" w:rsidRDefault="003B6C7E" w:rsidP="003B6C7E">
      <w:pPr>
        <w:pStyle w:val="Odstavecseseznamem"/>
        <w:numPr>
          <w:ilvl w:val="0"/>
          <w:numId w:val="6"/>
        </w:numPr>
        <w:rPr>
          <w:rFonts w:ascii="Arial" w:hAnsi="Arial" w:cs="Arial"/>
          <w:sz w:val="22"/>
          <w:szCs w:val="22"/>
        </w:rPr>
      </w:pPr>
      <w:r>
        <w:rPr>
          <w:rFonts w:ascii="Arial" w:hAnsi="Arial" w:cs="Arial"/>
          <w:sz w:val="22"/>
          <w:szCs w:val="22"/>
        </w:rPr>
        <w:t>Rozhodčí nesmí posuzovat psa, jehož byl chovatelem, majitelem nebo spolumajitelem, kterého cvičil nebo vedl, pokud od změny majitele nebo ukončení výcviku neuplynulo alespoň 6 měsíců před tím, než vykonává funkci rozhodčího na GPE. Totéž platí pro psy, kteří patří blízkým příbuzným nebo životním partnerům.</w:t>
      </w:r>
    </w:p>
    <w:p w:rsidR="00275EDB" w:rsidRDefault="00275EDB" w:rsidP="003B6C7E">
      <w:pPr>
        <w:pStyle w:val="Odstavecseseznamem"/>
        <w:numPr>
          <w:ilvl w:val="0"/>
          <w:numId w:val="6"/>
        </w:numPr>
        <w:rPr>
          <w:rFonts w:ascii="Arial" w:hAnsi="Arial" w:cs="Arial"/>
          <w:sz w:val="22"/>
          <w:szCs w:val="22"/>
        </w:rPr>
      </w:pPr>
      <w:r>
        <w:rPr>
          <w:rFonts w:ascii="Arial" w:hAnsi="Arial" w:cs="Arial"/>
          <w:sz w:val="22"/>
          <w:szCs w:val="22"/>
        </w:rPr>
        <w:t>Posuzují tři skupiny rozhodčích.</w:t>
      </w:r>
    </w:p>
    <w:p w:rsidR="00275EDB" w:rsidRDefault="00275EDB" w:rsidP="00275EDB">
      <w:pPr>
        <w:ind w:left="708"/>
        <w:rPr>
          <w:rFonts w:ascii="Arial" w:hAnsi="Arial" w:cs="Arial"/>
          <w:sz w:val="22"/>
          <w:szCs w:val="22"/>
        </w:rPr>
      </w:pPr>
      <w:r>
        <w:rPr>
          <w:rFonts w:ascii="Arial" w:hAnsi="Arial" w:cs="Arial"/>
          <w:sz w:val="22"/>
          <w:szCs w:val="22"/>
        </w:rPr>
        <w:t>Skupina rozhodčích A: práce na barvě a poslušnost (posuzují dva (tři) rozhodčí pro teriéry a jezevčíky a jsou přítomny čtyři osoby znalé honitby (je přítomno šest osob znalých honitby) pro výpomoc rozhodčím.</w:t>
      </w:r>
    </w:p>
    <w:p w:rsidR="00275EDB" w:rsidRDefault="00275EDB" w:rsidP="00275EDB">
      <w:pPr>
        <w:ind w:left="708"/>
        <w:rPr>
          <w:rFonts w:ascii="Arial" w:hAnsi="Arial" w:cs="Arial"/>
          <w:sz w:val="22"/>
          <w:szCs w:val="22"/>
        </w:rPr>
      </w:pPr>
      <w:r>
        <w:rPr>
          <w:rFonts w:ascii="Arial" w:hAnsi="Arial" w:cs="Arial"/>
          <w:sz w:val="22"/>
          <w:szCs w:val="22"/>
        </w:rPr>
        <w:t>Skupina rozhodčích B: práce v noře (posuzuje jeden rozhodčí pro teriéry a jezevčíky).</w:t>
      </w:r>
    </w:p>
    <w:p w:rsidR="00275EDB" w:rsidRDefault="00C3583B" w:rsidP="00275EDB">
      <w:pPr>
        <w:ind w:left="708"/>
        <w:rPr>
          <w:rFonts w:ascii="Arial" w:hAnsi="Arial" w:cs="Arial"/>
          <w:sz w:val="22"/>
          <w:szCs w:val="22"/>
        </w:rPr>
      </w:pPr>
      <w:r>
        <w:rPr>
          <w:rFonts w:ascii="Arial" w:hAnsi="Arial" w:cs="Arial"/>
          <w:sz w:val="22"/>
          <w:szCs w:val="22"/>
        </w:rPr>
        <w:t>Skupina rozhodčích C1 a C2</w:t>
      </w:r>
      <w:r w:rsidR="0062477C">
        <w:rPr>
          <w:rFonts w:ascii="Arial" w:hAnsi="Arial" w:cs="Arial"/>
          <w:sz w:val="22"/>
          <w:szCs w:val="22"/>
        </w:rPr>
        <w:t>posuzuje v neděli nahánění a vyhledávání psů skupiny A, resp. B. Přidělení rozhodčích ke skupinám provede pořadatel.</w:t>
      </w:r>
    </w:p>
    <w:p w:rsidR="0062477C" w:rsidRDefault="0062477C" w:rsidP="0062477C">
      <w:pPr>
        <w:pStyle w:val="Odstavecseseznamem"/>
        <w:numPr>
          <w:ilvl w:val="0"/>
          <w:numId w:val="7"/>
        </w:numPr>
        <w:rPr>
          <w:rFonts w:ascii="Arial" w:hAnsi="Arial" w:cs="Arial"/>
          <w:sz w:val="22"/>
          <w:szCs w:val="22"/>
        </w:rPr>
      </w:pPr>
      <w:r>
        <w:rPr>
          <w:rFonts w:ascii="Arial" w:hAnsi="Arial" w:cs="Arial"/>
          <w:sz w:val="22"/>
          <w:szCs w:val="22"/>
        </w:rPr>
        <w:t>Před zahájením zkoušky se musí kvůli zajištění řádného provedení a jednotného posuzování konat důkladná porada rozhodčích.</w:t>
      </w:r>
    </w:p>
    <w:p w:rsidR="0062477C" w:rsidRDefault="00C26F64" w:rsidP="0062477C">
      <w:pPr>
        <w:pStyle w:val="Odstavecseseznamem"/>
        <w:numPr>
          <w:ilvl w:val="0"/>
          <w:numId w:val="7"/>
        </w:numPr>
        <w:rPr>
          <w:rFonts w:ascii="Arial" w:hAnsi="Arial" w:cs="Arial"/>
          <w:sz w:val="22"/>
          <w:szCs w:val="22"/>
        </w:rPr>
      </w:pPr>
      <w:r>
        <w:rPr>
          <w:rFonts w:ascii="Arial" w:hAnsi="Arial" w:cs="Arial"/>
          <w:sz w:val="22"/>
          <w:szCs w:val="22"/>
        </w:rPr>
        <w:t xml:space="preserve">Při posuzování zkoušky z norování, při zkoušení poslušnosti a při zkoušce z vyhledávání a nahánění je skupina rozhodčích tvořena dvěma rozhodčími, </w:t>
      </w:r>
      <w:r w:rsidR="005F79EB">
        <w:rPr>
          <w:rFonts w:ascii="Arial" w:hAnsi="Arial" w:cs="Arial"/>
          <w:sz w:val="22"/>
          <w:szCs w:val="22"/>
        </w:rPr>
        <w:t>a to jedním rozhodčím pro teriéry a jedním rozhodčím pro jezevčíky. Poslušnost se zkouší paralelně ve dvou (třech) skupinách po čtyřech psech.</w:t>
      </w:r>
    </w:p>
    <w:p w:rsidR="005F79EB" w:rsidRDefault="005F79EB" w:rsidP="0062477C">
      <w:pPr>
        <w:pStyle w:val="Odstavecseseznamem"/>
        <w:numPr>
          <w:ilvl w:val="0"/>
          <w:numId w:val="7"/>
        </w:numPr>
        <w:rPr>
          <w:rFonts w:ascii="Arial" w:hAnsi="Arial" w:cs="Arial"/>
          <w:sz w:val="22"/>
          <w:szCs w:val="22"/>
        </w:rPr>
      </w:pPr>
      <w:r>
        <w:rPr>
          <w:rFonts w:ascii="Arial" w:hAnsi="Arial" w:cs="Arial"/>
          <w:sz w:val="22"/>
          <w:szCs w:val="22"/>
        </w:rPr>
        <w:t xml:space="preserve">Při posuzování práce na barvě bez doprovodu rozhodčího je na skupinu o dvou psech s vůdci zapotřebí jeden rozhodčí a jedna osoba znalá honitby (osm, resp. dvanáct psů = čtyři, resp. šest rozhodčích a osob znalých honitby). Rozhodčí a osoba znalá honitby založí čtyři barvy, po dvou v pátek dopoledne, resp. v sobotu dopoledne pro skupinu A </w:t>
      </w:r>
      <w:proofErr w:type="spellStart"/>
      <w:r>
        <w:rPr>
          <w:rFonts w:ascii="Arial" w:hAnsi="Arial" w:cs="Arial"/>
          <w:sz w:val="22"/>
          <w:szCs w:val="22"/>
        </w:rPr>
        <w:t>a</w:t>
      </w:r>
      <w:proofErr w:type="spellEnd"/>
      <w:r>
        <w:rPr>
          <w:rFonts w:ascii="Arial" w:hAnsi="Arial" w:cs="Arial"/>
          <w:sz w:val="22"/>
          <w:szCs w:val="22"/>
        </w:rPr>
        <w:t xml:space="preserve"> odpoledne pro skupinu B.</w:t>
      </w:r>
    </w:p>
    <w:p w:rsidR="005F79EB" w:rsidRDefault="005F79EB" w:rsidP="0062477C">
      <w:pPr>
        <w:pStyle w:val="Odstavecseseznamem"/>
        <w:numPr>
          <w:ilvl w:val="0"/>
          <w:numId w:val="7"/>
        </w:numPr>
        <w:rPr>
          <w:rFonts w:ascii="Arial" w:hAnsi="Arial" w:cs="Arial"/>
          <w:sz w:val="22"/>
          <w:szCs w:val="22"/>
        </w:rPr>
      </w:pPr>
      <w:r>
        <w:rPr>
          <w:rFonts w:ascii="Arial" w:hAnsi="Arial" w:cs="Arial"/>
          <w:sz w:val="22"/>
          <w:szCs w:val="22"/>
        </w:rPr>
        <w:t>Jmenování rozhodčích z výkonu a osob znalých honitby provádí pořadatel ve spolupráci s předsedou a/nebo místopředsedou FCI-Komise norníků.</w:t>
      </w:r>
    </w:p>
    <w:p w:rsidR="002D17DC" w:rsidRDefault="005F79EB" w:rsidP="0062477C">
      <w:pPr>
        <w:pStyle w:val="Odstavecseseznamem"/>
        <w:numPr>
          <w:ilvl w:val="0"/>
          <w:numId w:val="7"/>
        </w:numPr>
        <w:rPr>
          <w:rFonts w:ascii="Arial" w:hAnsi="Arial" w:cs="Arial"/>
          <w:sz w:val="22"/>
          <w:szCs w:val="22"/>
        </w:rPr>
      </w:pPr>
      <w:r>
        <w:rPr>
          <w:rFonts w:ascii="Arial" w:hAnsi="Arial" w:cs="Arial"/>
          <w:sz w:val="22"/>
          <w:szCs w:val="22"/>
        </w:rPr>
        <w:t xml:space="preserve">Rozhodčí a čekatelé jsou povinni nosit s sebou aktuální zkušební řád a případně i </w:t>
      </w:r>
      <w:r w:rsidR="002D17DC">
        <w:rPr>
          <w:rFonts w:ascii="Arial" w:hAnsi="Arial" w:cs="Arial"/>
          <w:sz w:val="22"/>
          <w:szCs w:val="22"/>
        </w:rPr>
        <w:t xml:space="preserve">jeho </w:t>
      </w:r>
      <w:r>
        <w:rPr>
          <w:rFonts w:ascii="Arial" w:hAnsi="Arial" w:cs="Arial"/>
          <w:sz w:val="22"/>
          <w:szCs w:val="22"/>
        </w:rPr>
        <w:t xml:space="preserve">přesný překlad </w:t>
      </w:r>
      <w:r w:rsidR="002D17DC">
        <w:rPr>
          <w:rFonts w:ascii="Arial" w:hAnsi="Arial" w:cs="Arial"/>
          <w:sz w:val="22"/>
          <w:szCs w:val="22"/>
        </w:rPr>
        <w:t>do svého mateřského jazyka.</w:t>
      </w:r>
    </w:p>
    <w:p w:rsidR="002D17DC" w:rsidRDefault="002D17DC">
      <w:pPr>
        <w:rPr>
          <w:rFonts w:ascii="Arial" w:hAnsi="Arial" w:cs="Arial"/>
          <w:sz w:val="22"/>
          <w:szCs w:val="22"/>
        </w:rPr>
      </w:pPr>
      <w:r>
        <w:rPr>
          <w:rFonts w:ascii="Arial" w:hAnsi="Arial" w:cs="Arial"/>
          <w:sz w:val="22"/>
          <w:szCs w:val="22"/>
        </w:rPr>
        <w:br w:type="page"/>
      </w:r>
    </w:p>
    <w:p w:rsidR="005F79EB" w:rsidRDefault="002D17DC" w:rsidP="0062477C">
      <w:pPr>
        <w:pStyle w:val="Odstavecseseznamem"/>
        <w:numPr>
          <w:ilvl w:val="0"/>
          <w:numId w:val="7"/>
        </w:numPr>
        <w:rPr>
          <w:rFonts w:ascii="Arial" w:hAnsi="Arial" w:cs="Arial"/>
          <w:sz w:val="22"/>
          <w:szCs w:val="22"/>
        </w:rPr>
      </w:pPr>
      <w:r>
        <w:rPr>
          <w:rFonts w:ascii="Arial" w:hAnsi="Arial" w:cs="Arial"/>
          <w:sz w:val="22"/>
          <w:szCs w:val="22"/>
        </w:rPr>
        <w:lastRenderedPageBreak/>
        <w:t>Čekatelům je účast na GPE pro zaškolování povolena, nemohou však nahrazovat rozhodčího. Své náklady si hradí sami.</w:t>
      </w:r>
    </w:p>
    <w:p w:rsidR="002D17DC" w:rsidRDefault="002D17DC" w:rsidP="0062477C">
      <w:pPr>
        <w:pStyle w:val="Odstavecseseznamem"/>
        <w:numPr>
          <w:ilvl w:val="0"/>
          <w:numId w:val="7"/>
        </w:numPr>
        <w:rPr>
          <w:rFonts w:ascii="Arial" w:hAnsi="Arial" w:cs="Arial"/>
          <w:sz w:val="22"/>
          <w:szCs w:val="22"/>
        </w:rPr>
      </w:pPr>
      <w:r>
        <w:rPr>
          <w:rFonts w:ascii="Arial" w:hAnsi="Arial" w:cs="Arial"/>
          <w:sz w:val="22"/>
          <w:szCs w:val="22"/>
        </w:rPr>
        <w:t>Zahraniční rozhodčí jsou povoleni pouze na základě písemného svolení svého národního vrcholného orgánu. Toto svolení musí být, na žádost pořadatele, včas obstaráno vrcholným orgánem pořádající země (např. VDH, ČMKU).</w:t>
      </w:r>
    </w:p>
    <w:p w:rsidR="00E64AF3" w:rsidRDefault="002D17DC" w:rsidP="0062477C">
      <w:pPr>
        <w:pStyle w:val="Odstavecseseznamem"/>
        <w:numPr>
          <w:ilvl w:val="0"/>
          <w:numId w:val="7"/>
        </w:numPr>
        <w:rPr>
          <w:rFonts w:ascii="Arial" w:hAnsi="Arial" w:cs="Arial"/>
          <w:sz w:val="22"/>
          <w:szCs w:val="22"/>
        </w:rPr>
      </w:pPr>
      <w:r>
        <w:rPr>
          <w:rFonts w:ascii="Arial" w:hAnsi="Arial" w:cs="Arial"/>
          <w:sz w:val="22"/>
          <w:szCs w:val="22"/>
        </w:rPr>
        <w:t xml:space="preserve">Proplacení výloh hradí pořadatel. Sazby výdajů se řídí podle platných norem FCI, které jsou uvedeny v „Předpisu o výstavách FCI, práva rozhodčích, nároky rozhodčích na mezinárodních výstavách FCI </w:t>
      </w:r>
      <w:r w:rsidR="00E64AF3">
        <w:rPr>
          <w:rFonts w:ascii="Arial" w:hAnsi="Arial" w:cs="Arial"/>
          <w:sz w:val="22"/>
          <w:szCs w:val="22"/>
        </w:rPr>
        <w:t>pořádaných mimo jejich vlast“.</w:t>
      </w:r>
    </w:p>
    <w:p w:rsidR="00E64AF3" w:rsidRDefault="00E64AF3" w:rsidP="00E64AF3">
      <w:pPr>
        <w:rPr>
          <w:rFonts w:ascii="Arial" w:hAnsi="Arial" w:cs="Arial"/>
          <w:sz w:val="22"/>
          <w:szCs w:val="22"/>
        </w:rPr>
      </w:pPr>
    </w:p>
    <w:p w:rsidR="00E64AF3" w:rsidRDefault="00E64AF3" w:rsidP="00E64AF3">
      <w:pPr>
        <w:rPr>
          <w:rFonts w:ascii="Arial" w:hAnsi="Arial" w:cs="Arial"/>
          <w:sz w:val="22"/>
          <w:szCs w:val="22"/>
        </w:rPr>
      </w:pPr>
      <w:r>
        <w:rPr>
          <w:rFonts w:ascii="Arial" w:hAnsi="Arial" w:cs="Arial"/>
          <w:b/>
          <w:sz w:val="22"/>
          <w:szCs w:val="22"/>
        </w:rPr>
        <w:t>Požadavky GPE</w:t>
      </w:r>
    </w:p>
    <w:p w:rsidR="00E64AF3" w:rsidRDefault="00E64AF3" w:rsidP="00E64AF3">
      <w:pPr>
        <w:rPr>
          <w:rFonts w:ascii="Arial" w:hAnsi="Arial" w:cs="Arial"/>
          <w:sz w:val="22"/>
          <w:szCs w:val="22"/>
        </w:rPr>
      </w:pPr>
    </w:p>
    <w:p w:rsidR="00E64AF3" w:rsidRDefault="00E64AF3" w:rsidP="00E64AF3">
      <w:pPr>
        <w:rPr>
          <w:rFonts w:ascii="Arial" w:hAnsi="Arial" w:cs="Arial"/>
          <w:sz w:val="22"/>
          <w:szCs w:val="22"/>
        </w:rPr>
      </w:pPr>
      <w:r>
        <w:rPr>
          <w:rFonts w:ascii="Arial" w:hAnsi="Arial" w:cs="Arial"/>
          <w:sz w:val="22"/>
          <w:szCs w:val="22"/>
        </w:rPr>
        <w:t>V předvečer zkoušky vylosuje pořadatel zařazení do skupin a startovní čísla vůdců se psy.</w:t>
      </w:r>
    </w:p>
    <w:p w:rsidR="00E64AF3" w:rsidRDefault="00E64AF3" w:rsidP="00E64AF3">
      <w:pPr>
        <w:rPr>
          <w:rFonts w:ascii="Arial" w:hAnsi="Arial" w:cs="Arial"/>
          <w:sz w:val="22"/>
          <w:szCs w:val="22"/>
        </w:rPr>
      </w:pPr>
    </w:p>
    <w:p w:rsidR="000D1F69" w:rsidRDefault="000D1F69" w:rsidP="00E64AF3">
      <w:pPr>
        <w:rPr>
          <w:rFonts w:ascii="Arial" w:hAnsi="Arial" w:cs="Arial"/>
          <w:sz w:val="22"/>
          <w:szCs w:val="22"/>
        </w:rPr>
      </w:pPr>
      <w:r>
        <w:rPr>
          <w:rFonts w:ascii="Arial" w:hAnsi="Arial" w:cs="Arial"/>
          <w:b/>
          <w:sz w:val="22"/>
          <w:szCs w:val="22"/>
        </w:rPr>
        <w:t xml:space="preserve">a) </w:t>
      </w:r>
      <w:r>
        <w:rPr>
          <w:rFonts w:ascii="Arial" w:hAnsi="Arial" w:cs="Arial"/>
          <w:b/>
          <w:sz w:val="22"/>
          <w:szCs w:val="22"/>
        </w:rPr>
        <w:tab/>
        <w:t>Barvářská zkouška bez doprovodu rozhodčích (</w:t>
      </w:r>
      <w:proofErr w:type="spellStart"/>
      <w:r>
        <w:rPr>
          <w:rFonts w:ascii="Arial" w:hAnsi="Arial" w:cs="Arial"/>
          <w:b/>
          <w:sz w:val="22"/>
          <w:szCs w:val="22"/>
        </w:rPr>
        <w:t>SchwPoR</w:t>
      </w:r>
      <w:proofErr w:type="spellEnd"/>
      <w:r>
        <w:rPr>
          <w:rFonts w:ascii="Arial" w:hAnsi="Arial" w:cs="Arial"/>
          <w:b/>
          <w:sz w:val="22"/>
          <w:szCs w:val="22"/>
        </w:rPr>
        <w:t>), barva 20 hodin stará</w:t>
      </w:r>
    </w:p>
    <w:p w:rsidR="000D1F69" w:rsidRDefault="000D1F69" w:rsidP="00E64AF3">
      <w:pPr>
        <w:rPr>
          <w:rFonts w:ascii="Arial" w:hAnsi="Arial" w:cs="Arial"/>
          <w:sz w:val="22"/>
          <w:szCs w:val="22"/>
        </w:rPr>
      </w:pPr>
    </w:p>
    <w:p w:rsidR="002D17DC" w:rsidRDefault="002D17DC" w:rsidP="00E64AF3">
      <w:pPr>
        <w:rPr>
          <w:rFonts w:ascii="Arial" w:hAnsi="Arial" w:cs="Arial"/>
          <w:sz w:val="22"/>
          <w:szCs w:val="22"/>
        </w:rPr>
      </w:pPr>
      <w:r w:rsidRPr="00E64AF3">
        <w:rPr>
          <w:rFonts w:ascii="Arial" w:hAnsi="Arial" w:cs="Arial"/>
          <w:sz w:val="22"/>
          <w:szCs w:val="22"/>
        </w:rPr>
        <w:t xml:space="preserve"> </w:t>
      </w:r>
      <w:r w:rsidR="000D1F69">
        <w:rPr>
          <w:rFonts w:ascii="Arial" w:hAnsi="Arial" w:cs="Arial"/>
          <w:sz w:val="22"/>
          <w:szCs w:val="22"/>
        </w:rPr>
        <w:tab/>
      </w:r>
      <w:r w:rsidR="000D1F69">
        <w:rPr>
          <w:rFonts w:ascii="Arial" w:hAnsi="Arial" w:cs="Arial"/>
          <w:sz w:val="22"/>
          <w:szCs w:val="22"/>
          <w:u w:val="single"/>
        </w:rPr>
        <w:t>Založení stop</w:t>
      </w:r>
    </w:p>
    <w:p w:rsidR="000D1F69" w:rsidRDefault="000D1F69" w:rsidP="00E64AF3">
      <w:pPr>
        <w:rPr>
          <w:rFonts w:ascii="Arial" w:hAnsi="Arial" w:cs="Arial"/>
          <w:sz w:val="22"/>
          <w:szCs w:val="22"/>
        </w:rPr>
      </w:pPr>
    </w:p>
    <w:p w:rsidR="000D1F69" w:rsidRDefault="004435C6" w:rsidP="000D1F69">
      <w:pPr>
        <w:pStyle w:val="Odstavecseseznamem"/>
        <w:numPr>
          <w:ilvl w:val="0"/>
          <w:numId w:val="8"/>
        </w:numPr>
        <w:rPr>
          <w:rFonts w:ascii="Arial" w:hAnsi="Arial" w:cs="Arial"/>
          <w:sz w:val="22"/>
          <w:szCs w:val="22"/>
        </w:rPr>
      </w:pPr>
      <w:r>
        <w:rPr>
          <w:rFonts w:ascii="Arial" w:hAnsi="Arial" w:cs="Arial"/>
          <w:sz w:val="22"/>
          <w:szCs w:val="22"/>
        </w:rPr>
        <w:t>Barvářské zkoušky bez doprovodu rozhodčích se musí konat pouze v honitbách se stavy spárkaté zvěře, aby měl každý pes práci na barvě ztíženou křižujícími stopami.</w:t>
      </w:r>
    </w:p>
    <w:p w:rsidR="004435C6" w:rsidRDefault="004435C6" w:rsidP="000D1F69">
      <w:pPr>
        <w:pStyle w:val="Odstavecseseznamem"/>
        <w:numPr>
          <w:ilvl w:val="0"/>
          <w:numId w:val="8"/>
        </w:numPr>
        <w:rPr>
          <w:rFonts w:ascii="Arial" w:hAnsi="Arial" w:cs="Arial"/>
          <w:sz w:val="22"/>
          <w:szCs w:val="22"/>
        </w:rPr>
      </w:pPr>
      <w:r>
        <w:rPr>
          <w:rFonts w:ascii="Arial" w:hAnsi="Arial" w:cs="Arial"/>
          <w:sz w:val="22"/>
          <w:szCs w:val="22"/>
        </w:rPr>
        <w:t>Stopy musí být založeny převážně v lese, ve kterém se vyskytují holiny, paseky a louky.</w:t>
      </w:r>
    </w:p>
    <w:p w:rsidR="004435C6" w:rsidRDefault="004435C6" w:rsidP="000D1F69">
      <w:pPr>
        <w:pStyle w:val="Odstavecseseznamem"/>
        <w:numPr>
          <w:ilvl w:val="0"/>
          <w:numId w:val="8"/>
        </w:numPr>
        <w:rPr>
          <w:rFonts w:ascii="Arial" w:hAnsi="Arial" w:cs="Arial"/>
          <w:sz w:val="22"/>
          <w:szCs w:val="22"/>
        </w:rPr>
      </w:pPr>
      <w:r>
        <w:rPr>
          <w:rFonts w:ascii="Arial" w:hAnsi="Arial" w:cs="Arial"/>
          <w:sz w:val="22"/>
          <w:szCs w:val="22"/>
        </w:rPr>
        <w:t>Minimální délka stop musí být 600 metrů, minimální vzdálenost mezi jednotlivými stopami musí být v celém jejich průběhu minimálně 800 metrů. Jednotlivé stopy musí být ohraničené rozpoznatelnými přirozenými hranicemi tak, aby bylo při řádném poučení vůdce psa vyloučeno jeho přejití z jedné stopy na druhou.</w:t>
      </w:r>
    </w:p>
    <w:p w:rsidR="004435C6" w:rsidRDefault="004435C6" w:rsidP="000D1F69">
      <w:pPr>
        <w:pStyle w:val="Odstavecseseznamem"/>
        <w:numPr>
          <w:ilvl w:val="0"/>
          <w:numId w:val="8"/>
        </w:numPr>
        <w:rPr>
          <w:rFonts w:ascii="Arial" w:hAnsi="Arial" w:cs="Arial"/>
          <w:sz w:val="22"/>
          <w:szCs w:val="22"/>
        </w:rPr>
      </w:pPr>
      <w:r>
        <w:rPr>
          <w:rFonts w:ascii="Arial" w:hAnsi="Arial" w:cs="Arial"/>
          <w:sz w:val="22"/>
          <w:szCs w:val="22"/>
        </w:rPr>
        <w:t xml:space="preserve">Průběh stop se přizpůsobuje přirozenému chování postřelené zvěře, avšak bez vratistopy. Stopa nesmí být položena ve tvaru písmene „U“. </w:t>
      </w:r>
    </w:p>
    <w:p w:rsidR="004435C6" w:rsidRDefault="004435C6" w:rsidP="000D1F69">
      <w:pPr>
        <w:pStyle w:val="Odstavecseseznamem"/>
        <w:numPr>
          <w:ilvl w:val="0"/>
          <w:numId w:val="8"/>
        </w:numPr>
        <w:rPr>
          <w:rFonts w:ascii="Arial" w:hAnsi="Arial" w:cs="Arial"/>
          <w:sz w:val="22"/>
          <w:szCs w:val="22"/>
        </w:rPr>
      </w:pPr>
      <w:r>
        <w:rPr>
          <w:rFonts w:ascii="Arial" w:hAnsi="Arial" w:cs="Arial"/>
          <w:sz w:val="22"/>
          <w:szCs w:val="22"/>
        </w:rPr>
        <w:t xml:space="preserve">Na stopě jsou </w:t>
      </w:r>
      <w:r w:rsidR="008F367F">
        <w:rPr>
          <w:rFonts w:ascii="Arial" w:hAnsi="Arial" w:cs="Arial"/>
          <w:sz w:val="22"/>
          <w:szCs w:val="22"/>
        </w:rPr>
        <w:t>dvě lože dobře vyznačená barvou a střiží a dva změny směru. Změny směru a lože nesmí být zkombinovány.</w:t>
      </w:r>
    </w:p>
    <w:p w:rsidR="008F367F" w:rsidRDefault="008F367F" w:rsidP="000D1F69">
      <w:pPr>
        <w:pStyle w:val="Odstavecseseznamem"/>
        <w:numPr>
          <w:ilvl w:val="0"/>
          <w:numId w:val="8"/>
        </w:numPr>
        <w:rPr>
          <w:rFonts w:ascii="Arial" w:hAnsi="Arial" w:cs="Arial"/>
          <w:sz w:val="22"/>
          <w:szCs w:val="22"/>
        </w:rPr>
      </w:pPr>
      <w:r>
        <w:rPr>
          <w:rFonts w:ascii="Arial" w:hAnsi="Arial" w:cs="Arial"/>
          <w:sz w:val="22"/>
          <w:szCs w:val="22"/>
        </w:rPr>
        <w:t>Na stopě jsou položeny čtyři viditelné markanty, které musí být zajištěné proti odvátí nebo odnesení škodnou. Markanty jsou dřevěné disky o průměru cca 5 cm. Markanty musí být označeny číslem stopy a musí být potřísněny barvou nebo na nich musí být zbytky střiže.</w:t>
      </w:r>
    </w:p>
    <w:p w:rsidR="008F367F" w:rsidRDefault="008F367F" w:rsidP="000D1F69">
      <w:pPr>
        <w:pStyle w:val="Odstavecseseznamem"/>
        <w:numPr>
          <w:ilvl w:val="0"/>
          <w:numId w:val="8"/>
        </w:numPr>
        <w:rPr>
          <w:rFonts w:ascii="Arial" w:hAnsi="Arial" w:cs="Arial"/>
          <w:sz w:val="22"/>
          <w:szCs w:val="22"/>
        </w:rPr>
      </w:pPr>
      <w:r>
        <w:rPr>
          <w:rFonts w:ascii="Arial" w:hAnsi="Arial" w:cs="Arial"/>
          <w:sz w:val="22"/>
          <w:szCs w:val="22"/>
        </w:rPr>
        <w:t>Barva a kousky zvěřiny použité k označení lože, jakož i spárky použité na šlapaných stopách musí být ze stejného druhu zvěře.</w:t>
      </w:r>
    </w:p>
    <w:p w:rsidR="00BC44D5" w:rsidRDefault="00BC44D5" w:rsidP="000D1F69">
      <w:pPr>
        <w:pStyle w:val="Odstavecseseznamem"/>
        <w:numPr>
          <w:ilvl w:val="0"/>
          <w:numId w:val="8"/>
        </w:numPr>
        <w:rPr>
          <w:rFonts w:ascii="Arial" w:hAnsi="Arial" w:cs="Arial"/>
          <w:sz w:val="22"/>
          <w:szCs w:val="22"/>
        </w:rPr>
      </w:pPr>
      <w:r>
        <w:rPr>
          <w:rFonts w:ascii="Arial" w:hAnsi="Arial" w:cs="Arial"/>
          <w:sz w:val="22"/>
          <w:szCs w:val="22"/>
        </w:rPr>
        <w:t>Pro zakládání stop se smí používat pouze jelení, srnčí nebo daňčí barva; na jednu zkoušku pouze barva z jednoho druhu zvěře. Barvu zajišťuje pořadatel. Použitý druh barvy se oznamuje při vypisování zkoušek.</w:t>
      </w:r>
    </w:p>
    <w:p w:rsidR="00BC44D5" w:rsidRDefault="00BC44D5" w:rsidP="000D1F69">
      <w:pPr>
        <w:pStyle w:val="Odstavecseseznamem"/>
        <w:numPr>
          <w:ilvl w:val="0"/>
          <w:numId w:val="8"/>
        </w:numPr>
        <w:rPr>
          <w:rFonts w:ascii="Arial" w:hAnsi="Arial" w:cs="Arial"/>
          <w:sz w:val="22"/>
          <w:szCs w:val="22"/>
        </w:rPr>
      </w:pPr>
      <w:r>
        <w:rPr>
          <w:rFonts w:ascii="Arial" w:hAnsi="Arial" w:cs="Arial"/>
          <w:sz w:val="22"/>
          <w:szCs w:val="22"/>
        </w:rPr>
        <w:t>Na stopu o délce 600 metrů je nutné použít čtvrt litru barvy prvotřídní kvality.</w:t>
      </w:r>
    </w:p>
    <w:p w:rsidR="00BC44D5" w:rsidRDefault="00BC44D5" w:rsidP="000D1F69">
      <w:pPr>
        <w:pStyle w:val="Odstavecseseznamem"/>
        <w:numPr>
          <w:ilvl w:val="0"/>
          <w:numId w:val="8"/>
        </w:numPr>
        <w:rPr>
          <w:rFonts w:ascii="Arial" w:hAnsi="Arial" w:cs="Arial"/>
          <w:sz w:val="22"/>
          <w:szCs w:val="22"/>
        </w:rPr>
      </w:pPr>
      <w:r>
        <w:rPr>
          <w:rFonts w:ascii="Arial" w:hAnsi="Arial" w:cs="Arial"/>
          <w:sz w:val="22"/>
          <w:szCs w:val="22"/>
        </w:rPr>
        <w:t>Stopy musí být staré minimálně 20 hodin.</w:t>
      </w:r>
    </w:p>
    <w:p w:rsidR="00BC44D5" w:rsidRDefault="00BC44D5" w:rsidP="000D1F69">
      <w:pPr>
        <w:pStyle w:val="Odstavecseseznamem"/>
        <w:numPr>
          <w:ilvl w:val="0"/>
          <w:numId w:val="8"/>
        </w:numPr>
        <w:rPr>
          <w:rFonts w:ascii="Arial" w:hAnsi="Arial" w:cs="Arial"/>
          <w:sz w:val="22"/>
          <w:szCs w:val="22"/>
        </w:rPr>
      </w:pPr>
      <w:r>
        <w:rPr>
          <w:rFonts w:ascii="Arial" w:hAnsi="Arial" w:cs="Arial"/>
          <w:sz w:val="22"/>
          <w:szCs w:val="22"/>
        </w:rPr>
        <w:t>Průběh stop je nutné stanovit nějaký čas před zkouškou.</w:t>
      </w:r>
    </w:p>
    <w:p w:rsidR="00BC44D5" w:rsidRDefault="00BC44D5" w:rsidP="000D1F69">
      <w:pPr>
        <w:pStyle w:val="Odstavecseseznamem"/>
        <w:numPr>
          <w:ilvl w:val="0"/>
          <w:numId w:val="8"/>
        </w:numPr>
        <w:rPr>
          <w:rFonts w:ascii="Arial" w:hAnsi="Arial" w:cs="Arial"/>
          <w:sz w:val="22"/>
          <w:szCs w:val="22"/>
        </w:rPr>
      </w:pPr>
      <w:r>
        <w:rPr>
          <w:rFonts w:ascii="Arial" w:hAnsi="Arial" w:cs="Arial"/>
          <w:sz w:val="22"/>
          <w:szCs w:val="22"/>
        </w:rPr>
        <w:t>Na nástřelu musí být jasně viditelné číslo stopy. Na nástřelu musí být barva a střiž.</w:t>
      </w:r>
    </w:p>
    <w:p w:rsidR="00BC44D5" w:rsidRDefault="00BC44D5" w:rsidP="000D1F69">
      <w:pPr>
        <w:pStyle w:val="Odstavecseseznamem"/>
        <w:numPr>
          <w:ilvl w:val="0"/>
          <w:numId w:val="8"/>
        </w:numPr>
        <w:rPr>
          <w:rFonts w:ascii="Arial" w:hAnsi="Arial" w:cs="Arial"/>
          <w:sz w:val="22"/>
          <w:szCs w:val="22"/>
        </w:rPr>
      </w:pPr>
      <w:r>
        <w:rPr>
          <w:rFonts w:ascii="Arial" w:hAnsi="Arial" w:cs="Arial"/>
          <w:sz w:val="22"/>
          <w:szCs w:val="22"/>
        </w:rPr>
        <w:t>Stopy mohou být kapané nebo šlapané.</w:t>
      </w:r>
    </w:p>
    <w:p w:rsidR="00BC44D5" w:rsidRDefault="00BC44D5" w:rsidP="000D1F69">
      <w:pPr>
        <w:pStyle w:val="Odstavecseseznamem"/>
        <w:numPr>
          <w:ilvl w:val="0"/>
          <w:numId w:val="8"/>
        </w:numPr>
        <w:rPr>
          <w:rFonts w:ascii="Arial" w:hAnsi="Arial" w:cs="Arial"/>
          <w:sz w:val="22"/>
          <w:szCs w:val="22"/>
        </w:rPr>
      </w:pPr>
      <w:r>
        <w:rPr>
          <w:rFonts w:ascii="Arial" w:hAnsi="Arial" w:cs="Arial"/>
          <w:sz w:val="22"/>
          <w:szCs w:val="22"/>
        </w:rPr>
        <w:t>Stopy se zakládají výhradně ve směru od nástřelu ke kusu (nikdy ne naopak).</w:t>
      </w:r>
    </w:p>
    <w:p w:rsidR="00BC44D5" w:rsidRDefault="00BC44D5" w:rsidP="00BC44D5">
      <w:pPr>
        <w:rPr>
          <w:rFonts w:ascii="Arial" w:hAnsi="Arial" w:cs="Arial"/>
          <w:sz w:val="22"/>
          <w:szCs w:val="22"/>
        </w:rPr>
      </w:pPr>
    </w:p>
    <w:p w:rsidR="00BC44D5" w:rsidRDefault="00BC44D5">
      <w:pPr>
        <w:rPr>
          <w:rFonts w:ascii="Arial" w:hAnsi="Arial" w:cs="Arial"/>
          <w:sz w:val="22"/>
          <w:szCs w:val="22"/>
        </w:rPr>
      </w:pPr>
      <w:r>
        <w:rPr>
          <w:rFonts w:ascii="Arial" w:hAnsi="Arial" w:cs="Arial"/>
          <w:sz w:val="22"/>
          <w:szCs w:val="22"/>
        </w:rPr>
        <w:br w:type="page"/>
      </w:r>
    </w:p>
    <w:p w:rsidR="00BC44D5" w:rsidRDefault="00BC44D5" w:rsidP="00BC44D5">
      <w:pPr>
        <w:ind w:left="708"/>
        <w:rPr>
          <w:rFonts w:ascii="Arial" w:hAnsi="Arial" w:cs="Arial"/>
          <w:sz w:val="22"/>
          <w:szCs w:val="22"/>
        </w:rPr>
      </w:pPr>
      <w:r>
        <w:rPr>
          <w:rFonts w:ascii="Arial" w:hAnsi="Arial" w:cs="Arial"/>
          <w:sz w:val="22"/>
          <w:szCs w:val="22"/>
          <w:u w:val="single"/>
        </w:rPr>
        <w:lastRenderedPageBreak/>
        <w:t>Průběh zkoušky</w:t>
      </w:r>
    </w:p>
    <w:p w:rsidR="00BC44D5" w:rsidRDefault="00BC44D5" w:rsidP="00BC44D5">
      <w:pPr>
        <w:ind w:left="708"/>
        <w:rPr>
          <w:rFonts w:ascii="Arial" w:hAnsi="Arial" w:cs="Arial"/>
          <w:sz w:val="22"/>
          <w:szCs w:val="22"/>
        </w:rPr>
      </w:pPr>
    </w:p>
    <w:p w:rsidR="008F367F" w:rsidRDefault="009A1D8C" w:rsidP="009A1D8C">
      <w:pPr>
        <w:pStyle w:val="Odstavecseseznamem"/>
        <w:numPr>
          <w:ilvl w:val="0"/>
          <w:numId w:val="9"/>
        </w:numPr>
        <w:rPr>
          <w:rFonts w:ascii="Arial" w:hAnsi="Arial" w:cs="Arial"/>
          <w:sz w:val="22"/>
          <w:szCs w:val="22"/>
        </w:rPr>
      </w:pPr>
      <w:r>
        <w:rPr>
          <w:rFonts w:ascii="Arial" w:hAnsi="Arial" w:cs="Arial"/>
          <w:sz w:val="22"/>
          <w:szCs w:val="22"/>
        </w:rPr>
        <w:t>Před zahájením zkoušky si vůdci vylosují stopy.</w:t>
      </w:r>
    </w:p>
    <w:p w:rsidR="009A1D8C" w:rsidRDefault="009A1D8C" w:rsidP="009A1D8C">
      <w:pPr>
        <w:pStyle w:val="Odstavecseseznamem"/>
        <w:numPr>
          <w:ilvl w:val="0"/>
          <w:numId w:val="9"/>
        </w:numPr>
        <w:rPr>
          <w:rFonts w:ascii="Arial" w:hAnsi="Arial" w:cs="Arial"/>
          <w:sz w:val="22"/>
          <w:szCs w:val="22"/>
        </w:rPr>
      </w:pPr>
      <w:r>
        <w:rPr>
          <w:rFonts w:ascii="Arial" w:hAnsi="Arial" w:cs="Arial"/>
          <w:sz w:val="22"/>
          <w:szCs w:val="22"/>
        </w:rPr>
        <w:t>Na označený konec stopy se odloží mokrá deka, která nesmí být schována nepřirozeným způsobem. Nosič zvěře musí bezprostředně po uložení zvěře odstranit veškeré značky s výjimkou čísla stopy.</w:t>
      </w:r>
    </w:p>
    <w:p w:rsidR="009A1D8C" w:rsidRDefault="009A1D8C" w:rsidP="009A1D8C">
      <w:pPr>
        <w:pStyle w:val="Odstavecseseznamem"/>
        <w:numPr>
          <w:ilvl w:val="0"/>
          <w:numId w:val="9"/>
        </w:numPr>
        <w:rPr>
          <w:rFonts w:ascii="Arial" w:hAnsi="Arial" w:cs="Arial"/>
          <w:sz w:val="22"/>
          <w:szCs w:val="22"/>
        </w:rPr>
      </w:pPr>
      <w:r>
        <w:rPr>
          <w:rFonts w:ascii="Arial" w:hAnsi="Arial" w:cs="Arial"/>
          <w:sz w:val="22"/>
          <w:szCs w:val="22"/>
        </w:rPr>
        <w:t>Poté se rozhodčí vzdálí od kusu a skryjí se tak, aby od něj byli po větru a aby nemohli být zpozorováni ani vůdcem ani psem. Vozidla, která se používají v průběhu zkoušek, se musí odstavit tak, aby je vůdce při práci na stopě nemohl spatřit.</w:t>
      </w:r>
    </w:p>
    <w:p w:rsidR="00591733" w:rsidRDefault="009A1D8C" w:rsidP="009A1D8C">
      <w:pPr>
        <w:pStyle w:val="Odstavecseseznamem"/>
        <w:numPr>
          <w:ilvl w:val="0"/>
          <w:numId w:val="9"/>
        </w:numPr>
        <w:rPr>
          <w:rFonts w:ascii="Arial" w:hAnsi="Arial" w:cs="Arial"/>
          <w:sz w:val="22"/>
          <w:szCs w:val="22"/>
        </w:rPr>
      </w:pPr>
      <w:r>
        <w:rPr>
          <w:rFonts w:ascii="Arial" w:hAnsi="Arial" w:cs="Arial"/>
          <w:sz w:val="22"/>
          <w:szCs w:val="22"/>
        </w:rPr>
        <w:t>Přípustná je pouze práce jako vodič na řemeni.</w:t>
      </w:r>
    </w:p>
    <w:p w:rsidR="00591733" w:rsidRDefault="00591733" w:rsidP="009A1D8C">
      <w:pPr>
        <w:pStyle w:val="Odstavecseseznamem"/>
        <w:numPr>
          <w:ilvl w:val="0"/>
          <w:numId w:val="9"/>
        </w:numPr>
        <w:rPr>
          <w:rFonts w:ascii="Arial" w:hAnsi="Arial" w:cs="Arial"/>
          <w:sz w:val="22"/>
          <w:szCs w:val="22"/>
        </w:rPr>
      </w:pPr>
      <w:r>
        <w:rPr>
          <w:rFonts w:ascii="Arial" w:hAnsi="Arial" w:cs="Arial"/>
          <w:sz w:val="22"/>
          <w:szCs w:val="22"/>
        </w:rPr>
        <w:t>Vůdce musí vést při práci psa na minimálně šest metrů dlouhém, plně rozvinutém, řádném barvářském řemeni a řádném barvářském obojku.</w:t>
      </w:r>
    </w:p>
    <w:p w:rsidR="00591733" w:rsidRDefault="00591733" w:rsidP="009A1D8C">
      <w:pPr>
        <w:pStyle w:val="Odstavecseseznamem"/>
        <w:numPr>
          <w:ilvl w:val="0"/>
          <w:numId w:val="9"/>
        </w:numPr>
        <w:rPr>
          <w:rFonts w:ascii="Arial" w:hAnsi="Arial" w:cs="Arial"/>
          <w:sz w:val="22"/>
          <w:szCs w:val="22"/>
        </w:rPr>
      </w:pPr>
      <w:r>
        <w:rPr>
          <w:rFonts w:ascii="Arial" w:hAnsi="Arial" w:cs="Arial"/>
          <w:sz w:val="22"/>
          <w:szCs w:val="22"/>
        </w:rPr>
        <w:t>Rozhodčí na nástřelu obeznámí vůdce se směrem odskočení zvěře. Pak již vůdce i pes provádí práci bez jakékoli asistence. Rozhodčí musí zaznamenat dobu započetí práce na stopě (nasazení psa na nástřel) do soudcovské tabulky.</w:t>
      </w:r>
    </w:p>
    <w:p w:rsidR="003163A6" w:rsidRDefault="00591733" w:rsidP="009A1D8C">
      <w:pPr>
        <w:pStyle w:val="Odstavecseseznamem"/>
        <w:numPr>
          <w:ilvl w:val="0"/>
          <w:numId w:val="9"/>
        </w:numPr>
        <w:rPr>
          <w:rFonts w:ascii="Arial" w:hAnsi="Arial" w:cs="Arial"/>
          <w:sz w:val="22"/>
          <w:szCs w:val="22"/>
        </w:rPr>
      </w:pPr>
      <w:r>
        <w:rPr>
          <w:rFonts w:ascii="Arial" w:hAnsi="Arial" w:cs="Arial"/>
          <w:sz w:val="22"/>
          <w:szCs w:val="22"/>
        </w:rPr>
        <w:t>Potom se rozhodčí nebo osoba obeznámená se stopou odebere na konec stopy a rozloží deku</w:t>
      </w:r>
      <w:r w:rsidR="003163A6">
        <w:rPr>
          <w:rFonts w:ascii="Arial" w:hAnsi="Arial" w:cs="Arial"/>
          <w:sz w:val="22"/>
          <w:szCs w:val="22"/>
        </w:rPr>
        <w:t>. Následně zaznamená do soudcovské tabulky čas příchodu psa a vůdce.</w:t>
      </w:r>
    </w:p>
    <w:p w:rsidR="003163A6" w:rsidRDefault="003163A6" w:rsidP="009A1D8C">
      <w:pPr>
        <w:pStyle w:val="Odstavecseseznamem"/>
        <w:numPr>
          <w:ilvl w:val="0"/>
          <w:numId w:val="9"/>
        </w:numPr>
        <w:rPr>
          <w:rFonts w:ascii="Arial" w:hAnsi="Arial" w:cs="Arial"/>
          <w:sz w:val="22"/>
          <w:szCs w:val="22"/>
        </w:rPr>
      </w:pPr>
      <w:r>
        <w:rPr>
          <w:rFonts w:ascii="Arial" w:hAnsi="Arial" w:cs="Arial"/>
          <w:sz w:val="22"/>
          <w:szCs w:val="22"/>
        </w:rPr>
        <w:t>Jestliže pes s vůdcem našli deku, je zkouška ukončena. Vracení se po stopě za účelem dodatečného nalezení chybějících markantů je nepřípustné, i kdyby to bylo časově možné.</w:t>
      </w:r>
    </w:p>
    <w:p w:rsidR="003163A6" w:rsidRDefault="003163A6" w:rsidP="003163A6">
      <w:pPr>
        <w:rPr>
          <w:rFonts w:ascii="Arial" w:hAnsi="Arial" w:cs="Arial"/>
          <w:sz w:val="22"/>
          <w:szCs w:val="22"/>
        </w:rPr>
      </w:pPr>
    </w:p>
    <w:p w:rsidR="003163A6" w:rsidRDefault="003163A6" w:rsidP="003163A6">
      <w:pPr>
        <w:ind w:left="708"/>
        <w:rPr>
          <w:rFonts w:ascii="Arial" w:hAnsi="Arial" w:cs="Arial"/>
          <w:sz w:val="22"/>
          <w:szCs w:val="22"/>
        </w:rPr>
      </w:pPr>
      <w:r>
        <w:rPr>
          <w:rFonts w:ascii="Arial" w:hAnsi="Arial" w:cs="Arial"/>
          <w:sz w:val="22"/>
          <w:szCs w:val="22"/>
          <w:u w:val="single"/>
        </w:rPr>
        <w:t>Hodnocení práce</w:t>
      </w:r>
    </w:p>
    <w:p w:rsidR="003163A6" w:rsidRDefault="003163A6" w:rsidP="003163A6">
      <w:pPr>
        <w:ind w:left="708"/>
        <w:rPr>
          <w:rFonts w:ascii="Arial" w:hAnsi="Arial" w:cs="Arial"/>
          <w:sz w:val="22"/>
          <w:szCs w:val="22"/>
        </w:rPr>
      </w:pPr>
    </w:p>
    <w:p w:rsidR="009A1D8C" w:rsidRDefault="003163A6" w:rsidP="003163A6">
      <w:pPr>
        <w:pStyle w:val="Odstavecseseznamem"/>
        <w:numPr>
          <w:ilvl w:val="0"/>
          <w:numId w:val="10"/>
        </w:numPr>
        <w:rPr>
          <w:rFonts w:ascii="Arial" w:hAnsi="Arial" w:cs="Arial"/>
          <w:sz w:val="22"/>
          <w:szCs w:val="22"/>
        </w:rPr>
      </w:pPr>
      <w:r>
        <w:rPr>
          <w:rFonts w:ascii="Arial" w:hAnsi="Arial" w:cs="Arial"/>
          <w:sz w:val="22"/>
          <w:szCs w:val="22"/>
        </w:rPr>
        <w:t>U zkoušky obstál každý vůdce a pes, který dojde ke kusu v průběhu stanovené doby 60 minut a předloží alespoň dva markanty.</w:t>
      </w:r>
    </w:p>
    <w:p w:rsidR="003163A6" w:rsidRDefault="003163A6" w:rsidP="003163A6">
      <w:pPr>
        <w:pStyle w:val="Odstavecseseznamem"/>
        <w:numPr>
          <w:ilvl w:val="0"/>
          <w:numId w:val="10"/>
        </w:numPr>
        <w:rPr>
          <w:rFonts w:ascii="Arial" w:hAnsi="Arial" w:cs="Arial"/>
          <w:sz w:val="22"/>
          <w:szCs w:val="22"/>
        </w:rPr>
      </w:pPr>
      <w:r>
        <w:rPr>
          <w:rFonts w:ascii="Arial" w:hAnsi="Arial" w:cs="Arial"/>
          <w:sz w:val="22"/>
          <w:szCs w:val="22"/>
        </w:rPr>
        <w:t>Do soudcovské tabulky GPE se zapisuje počet markantů a doba trvání práce na stopě.</w:t>
      </w:r>
    </w:p>
    <w:p w:rsidR="00492A71" w:rsidRDefault="00492A71" w:rsidP="00492A71">
      <w:pPr>
        <w:rPr>
          <w:rFonts w:ascii="Arial" w:hAnsi="Arial" w:cs="Arial"/>
          <w:b/>
          <w:sz w:val="22"/>
          <w:szCs w:val="22"/>
        </w:rPr>
      </w:pPr>
    </w:p>
    <w:p w:rsidR="00492A71" w:rsidRDefault="00492A71" w:rsidP="00492A71">
      <w:pPr>
        <w:rPr>
          <w:rFonts w:ascii="Arial" w:hAnsi="Arial" w:cs="Arial"/>
          <w:sz w:val="22"/>
          <w:szCs w:val="22"/>
        </w:rPr>
      </w:pPr>
      <w:r>
        <w:rPr>
          <w:rFonts w:ascii="Arial" w:hAnsi="Arial" w:cs="Arial"/>
          <w:b/>
          <w:sz w:val="22"/>
          <w:szCs w:val="22"/>
        </w:rPr>
        <w:t xml:space="preserve">b) </w:t>
      </w:r>
      <w:r>
        <w:rPr>
          <w:rFonts w:ascii="Arial" w:hAnsi="Arial" w:cs="Arial"/>
          <w:b/>
          <w:sz w:val="22"/>
          <w:szCs w:val="22"/>
        </w:rPr>
        <w:tab/>
        <w:t xml:space="preserve">Poslušnost </w:t>
      </w:r>
    </w:p>
    <w:p w:rsidR="00492A71" w:rsidRDefault="00492A71" w:rsidP="00492A71">
      <w:pPr>
        <w:rPr>
          <w:rFonts w:ascii="Arial" w:hAnsi="Arial" w:cs="Arial"/>
          <w:sz w:val="22"/>
          <w:szCs w:val="22"/>
        </w:rPr>
      </w:pPr>
    </w:p>
    <w:p w:rsidR="00492A71" w:rsidRDefault="008824EB" w:rsidP="00492A71">
      <w:pPr>
        <w:pStyle w:val="Odstavecseseznamem"/>
        <w:numPr>
          <w:ilvl w:val="0"/>
          <w:numId w:val="11"/>
        </w:numPr>
        <w:rPr>
          <w:rFonts w:ascii="Arial" w:hAnsi="Arial" w:cs="Arial"/>
          <w:sz w:val="22"/>
          <w:szCs w:val="22"/>
        </w:rPr>
      </w:pPr>
      <w:r>
        <w:rPr>
          <w:rFonts w:ascii="Arial" w:hAnsi="Arial" w:cs="Arial"/>
          <w:sz w:val="22"/>
          <w:szCs w:val="22"/>
        </w:rPr>
        <w:t>Po barvářské zkoušce musí být povinně přezkoušeny poslušnostní disciplíny.</w:t>
      </w:r>
    </w:p>
    <w:p w:rsidR="008824EB" w:rsidRDefault="008824EB" w:rsidP="00492A71">
      <w:pPr>
        <w:pStyle w:val="Odstavecseseznamem"/>
        <w:numPr>
          <w:ilvl w:val="0"/>
          <w:numId w:val="11"/>
        </w:numPr>
        <w:rPr>
          <w:rFonts w:ascii="Arial" w:hAnsi="Arial" w:cs="Arial"/>
          <w:sz w:val="22"/>
          <w:szCs w:val="22"/>
        </w:rPr>
      </w:pPr>
      <w:r>
        <w:rPr>
          <w:rFonts w:ascii="Arial" w:hAnsi="Arial" w:cs="Arial"/>
          <w:sz w:val="22"/>
          <w:szCs w:val="22"/>
        </w:rPr>
        <w:t>Každá jednotlivá disciplína musí být absolvována úspěšně (nejnižší známka: nedostatečný = 1).</w:t>
      </w:r>
    </w:p>
    <w:p w:rsidR="008824EB" w:rsidRDefault="008824EB" w:rsidP="008824EB">
      <w:pPr>
        <w:rPr>
          <w:rFonts w:ascii="Arial" w:hAnsi="Arial" w:cs="Arial"/>
          <w:sz w:val="22"/>
          <w:szCs w:val="22"/>
        </w:rPr>
      </w:pPr>
    </w:p>
    <w:p w:rsidR="008824EB" w:rsidRDefault="008824EB" w:rsidP="008824EB">
      <w:pPr>
        <w:ind w:left="708"/>
        <w:rPr>
          <w:rFonts w:ascii="Arial" w:hAnsi="Arial" w:cs="Arial"/>
          <w:sz w:val="22"/>
          <w:szCs w:val="22"/>
        </w:rPr>
      </w:pPr>
      <w:r>
        <w:rPr>
          <w:rFonts w:ascii="Arial" w:hAnsi="Arial" w:cs="Arial"/>
          <w:sz w:val="22"/>
          <w:szCs w:val="22"/>
          <w:u w:val="single"/>
        </w:rPr>
        <w:t>Vodění</w:t>
      </w:r>
    </w:p>
    <w:p w:rsidR="008824EB" w:rsidRDefault="008824EB" w:rsidP="008824EB">
      <w:pPr>
        <w:ind w:left="708"/>
        <w:rPr>
          <w:rFonts w:ascii="Arial" w:hAnsi="Arial" w:cs="Arial"/>
          <w:sz w:val="22"/>
          <w:szCs w:val="22"/>
        </w:rPr>
      </w:pPr>
    </w:p>
    <w:p w:rsidR="005A5DF3" w:rsidRDefault="008824EB" w:rsidP="008824EB">
      <w:pPr>
        <w:pStyle w:val="Odstavecseseznamem"/>
        <w:numPr>
          <w:ilvl w:val="0"/>
          <w:numId w:val="12"/>
        </w:numPr>
        <w:rPr>
          <w:rFonts w:ascii="Arial" w:hAnsi="Arial" w:cs="Arial"/>
          <w:sz w:val="22"/>
          <w:szCs w:val="22"/>
        </w:rPr>
      </w:pPr>
      <w:r>
        <w:rPr>
          <w:rFonts w:ascii="Arial" w:hAnsi="Arial" w:cs="Arial"/>
          <w:sz w:val="22"/>
          <w:szCs w:val="22"/>
        </w:rPr>
        <w:t>Vodění je nutné zkoušet tak, že vůdce jde se psem buď na ne příliš nakrátko uvázaném řemenu, nebo na volno křížem krážem tyčovinou. Jestliže jde pes na řemeni, nesmí se vůdce řemene dotýkat. Pes musí jít vůdci u boku buď na volném řemeni, nebo také na volno, těsně za vůdcem. Na řemeni nesmí pes tahat</w:t>
      </w:r>
      <w:r w:rsidR="005A5DF3">
        <w:rPr>
          <w:rFonts w:ascii="Arial" w:hAnsi="Arial" w:cs="Arial"/>
          <w:sz w:val="22"/>
          <w:szCs w:val="22"/>
        </w:rPr>
        <w:t xml:space="preserve">, nesmí předbíhat ani zaostávat. Překážky musí obratně překonat, příp. obejít. </w:t>
      </w:r>
    </w:p>
    <w:p w:rsidR="005A5DF3" w:rsidRDefault="005A5DF3" w:rsidP="005A5DF3">
      <w:pPr>
        <w:rPr>
          <w:rFonts w:ascii="Arial" w:hAnsi="Arial" w:cs="Arial"/>
          <w:sz w:val="22"/>
          <w:szCs w:val="22"/>
        </w:rPr>
      </w:pPr>
    </w:p>
    <w:p w:rsidR="005A5DF3" w:rsidRDefault="005A5DF3" w:rsidP="005A5DF3">
      <w:pPr>
        <w:ind w:left="708"/>
        <w:rPr>
          <w:rFonts w:ascii="Arial" w:hAnsi="Arial" w:cs="Arial"/>
          <w:sz w:val="22"/>
          <w:szCs w:val="22"/>
        </w:rPr>
      </w:pPr>
      <w:r>
        <w:rPr>
          <w:rFonts w:ascii="Arial" w:hAnsi="Arial" w:cs="Arial"/>
          <w:sz w:val="22"/>
          <w:szCs w:val="22"/>
          <w:u w:val="single"/>
        </w:rPr>
        <w:t>Odložení a klid p</w:t>
      </w:r>
      <w:r w:rsidR="005E3227">
        <w:rPr>
          <w:rFonts w:ascii="Arial" w:hAnsi="Arial" w:cs="Arial"/>
          <w:sz w:val="22"/>
          <w:szCs w:val="22"/>
          <w:u w:val="single"/>
        </w:rPr>
        <w:t>ři</w:t>
      </w:r>
      <w:r>
        <w:rPr>
          <w:rFonts w:ascii="Arial" w:hAnsi="Arial" w:cs="Arial"/>
          <w:sz w:val="22"/>
          <w:szCs w:val="22"/>
          <w:u w:val="single"/>
        </w:rPr>
        <w:t xml:space="preserve"> výstřelu</w:t>
      </w:r>
    </w:p>
    <w:p w:rsidR="005A5DF3" w:rsidRDefault="005A5DF3" w:rsidP="005A5DF3">
      <w:pPr>
        <w:ind w:left="708"/>
        <w:rPr>
          <w:rFonts w:ascii="Arial" w:hAnsi="Arial" w:cs="Arial"/>
          <w:sz w:val="22"/>
          <w:szCs w:val="22"/>
        </w:rPr>
      </w:pPr>
    </w:p>
    <w:p w:rsidR="008824EB" w:rsidRDefault="00990F44" w:rsidP="005A5DF3">
      <w:pPr>
        <w:pStyle w:val="Odstavecseseznamem"/>
        <w:numPr>
          <w:ilvl w:val="0"/>
          <w:numId w:val="12"/>
        </w:numPr>
        <w:rPr>
          <w:rFonts w:ascii="Arial" w:hAnsi="Arial" w:cs="Arial"/>
          <w:sz w:val="22"/>
          <w:szCs w:val="22"/>
        </w:rPr>
      </w:pPr>
      <w:r>
        <w:rPr>
          <w:rFonts w:ascii="Arial" w:hAnsi="Arial" w:cs="Arial"/>
          <w:sz w:val="22"/>
          <w:szCs w:val="22"/>
        </w:rPr>
        <w:t>Psy je nutno zkoušet jednotlivě. Mohou být odloženi na řemeni nebo na volno. Je ponecháno na vůdci, kde psa uváže, přičemž řemen musí být tak volný, aby se pes mohl ze svého místa vzdálit víc než 1 metr.</w:t>
      </w:r>
    </w:p>
    <w:p w:rsidR="00990F44" w:rsidRDefault="00990F44" w:rsidP="005A5DF3">
      <w:pPr>
        <w:pStyle w:val="Odstavecseseznamem"/>
        <w:numPr>
          <w:ilvl w:val="0"/>
          <w:numId w:val="12"/>
        </w:numPr>
        <w:rPr>
          <w:rFonts w:ascii="Arial" w:hAnsi="Arial" w:cs="Arial"/>
          <w:sz w:val="22"/>
          <w:szCs w:val="22"/>
        </w:rPr>
      </w:pPr>
      <w:r>
        <w:rPr>
          <w:rFonts w:ascii="Arial" w:hAnsi="Arial" w:cs="Arial"/>
          <w:sz w:val="22"/>
          <w:szCs w:val="22"/>
        </w:rPr>
        <w:t>Je ponecháno na vůdci, zda psa odloží u batohu nebo u části oděvu.</w:t>
      </w:r>
    </w:p>
    <w:p w:rsidR="00990F44" w:rsidRDefault="00990F44" w:rsidP="005A5DF3">
      <w:pPr>
        <w:pStyle w:val="Odstavecseseznamem"/>
        <w:numPr>
          <w:ilvl w:val="0"/>
          <w:numId w:val="12"/>
        </w:numPr>
        <w:rPr>
          <w:rFonts w:ascii="Arial" w:hAnsi="Arial" w:cs="Arial"/>
          <w:sz w:val="22"/>
          <w:szCs w:val="22"/>
        </w:rPr>
      </w:pPr>
      <w:r>
        <w:rPr>
          <w:rFonts w:ascii="Arial" w:hAnsi="Arial" w:cs="Arial"/>
          <w:sz w:val="22"/>
          <w:szCs w:val="22"/>
        </w:rPr>
        <w:t>Při odložení na volno se psovi odepne obojek (s výjimkou signalizačního obojku) a řemen. Vůdce je musí vzít a odnést s sebou.</w:t>
      </w:r>
    </w:p>
    <w:p w:rsidR="00990F44" w:rsidRDefault="00990F44">
      <w:pPr>
        <w:rPr>
          <w:rFonts w:ascii="Arial" w:hAnsi="Arial" w:cs="Arial"/>
          <w:sz w:val="22"/>
          <w:szCs w:val="22"/>
        </w:rPr>
      </w:pPr>
      <w:r>
        <w:rPr>
          <w:rFonts w:ascii="Arial" w:hAnsi="Arial" w:cs="Arial"/>
          <w:sz w:val="22"/>
          <w:szCs w:val="22"/>
        </w:rPr>
        <w:br w:type="page"/>
      </w:r>
    </w:p>
    <w:p w:rsidR="00990F44" w:rsidRDefault="00990F44" w:rsidP="005A5DF3">
      <w:pPr>
        <w:pStyle w:val="Odstavecseseznamem"/>
        <w:numPr>
          <w:ilvl w:val="0"/>
          <w:numId w:val="12"/>
        </w:numPr>
        <w:rPr>
          <w:rFonts w:ascii="Arial" w:hAnsi="Arial" w:cs="Arial"/>
          <w:sz w:val="22"/>
          <w:szCs w:val="22"/>
        </w:rPr>
      </w:pPr>
      <w:r>
        <w:rPr>
          <w:rFonts w:ascii="Arial" w:hAnsi="Arial" w:cs="Arial"/>
          <w:sz w:val="22"/>
          <w:szCs w:val="22"/>
        </w:rPr>
        <w:lastRenderedPageBreak/>
        <w:t>Po odložení psa se vůdce vzdálí směrem k úkrytu, který stanovil rozhodčí. Pes nesmí vůdce vidět. Asi po dvou minutách zmocněná osoba na pokyn rozhodčích krátce po sobě vystřelí dvě brokové rány. Pes nesmí opustit místo. Pokud hlásí, opakovaně kňučí, nebo se vzdálí více než jeden metr ze svého místa, tak ve zkoušce neobstál.</w:t>
      </w:r>
    </w:p>
    <w:p w:rsidR="00990F44" w:rsidRDefault="00990F44" w:rsidP="005A5DF3">
      <w:pPr>
        <w:pStyle w:val="Odstavecseseznamem"/>
        <w:numPr>
          <w:ilvl w:val="0"/>
          <w:numId w:val="12"/>
        </w:numPr>
        <w:rPr>
          <w:rFonts w:ascii="Arial" w:hAnsi="Arial" w:cs="Arial"/>
          <w:sz w:val="22"/>
          <w:szCs w:val="22"/>
        </w:rPr>
      </w:pPr>
      <w:r>
        <w:rPr>
          <w:rFonts w:ascii="Arial" w:hAnsi="Arial" w:cs="Arial"/>
          <w:sz w:val="22"/>
          <w:szCs w:val="22"/>
        </w:rPr>
        <w:t>Když jde vůdce pro psa, nesmí pes opustit své původní místo, dokud není vůdce u něho. Jestliže pes vyskočí vůdci naproti, tak ve zkoušce neobstál.</w:t>
      </w:r>
    </w:p>
    <w:p w:rsidR="00990F44" w:rsidRDefault="00990F44" w:rsidP="005A5DF3">
      <w:pPr>
        <w:pStyle w:val="Odstavecseseznamem"/>
        <w:numPr>
          <w:ilvl w:val="0"/>
          <w:numId w:val="12"/>
        </w:numPr>
        <w:rPr>
          <w:rFonts w:ascii="Arial" w:hAnsi="Arial" w:cs="Arial"/>
          <w:sz w:val="22"/>
          <w:szCs w:val="22"/>
        </w:rPr>
      </w:pPr>
      <w:r>
        <w:rPr>
          <w:rFonts w:ascii="Arial" w:hAnsi="Arial" w:cs="Arial"/>
          <w:sz w:val="22"/>
          <w:szCs w:val="22"/>
        </w:rPr>
        <w:t>Rozhodčí musí psa pozorovat z</w:t>
      </w:r>
      <w:r w:rsidR="00CB72AF">
        <w:rPr>
          <w:rFonts w:ascii="Arial" w:hAnsi="Arial" w:cs="Arial"/>
          <w:sz w:val="22"/>
          <w:szCs w:val="22"/>
        </w:rPr>
        <w:t> </w:t>
      </w:r>
      <w:r>
        <w:rPr>
          <w:rFonts w:ascii="Arial" w:hAnsi="Arial" w:cs="Arial"/>
          <w:sz w:val="22"/>
          <w:szCs w:val="22"/>
        </w:rPr>
        <w:t>úkrytu</w:t>
      </w:r>
      <w:r w:rsidR="00CB72AF">
        <w:rPr>
          <w:rFonts w:ascii="Arial" w:hAnsi="Arial" w:cs="Arial"/>
          <w:sz w:val="22"/>
          <w:szCs w:val="22"/>
        </w:rPr>
        <w:t xml:space="preserve"> a ponechají si čas pro posouzení psa v délce alespoň pěti minut.</w:t>
      </w:r>
    </w:p>
    <w:p w:rsidR="00CB72AF" w:rsidRDefault="00CB72AF" w:rsidP="005A5DF3">
      <w:pPr>
        <w:pStyle w:val="Odstavecseseznamem"/>
        <w:numPr>
          <w:ilvl w:val="0"/>
          <w:numId w:val="12"/>
        </w:numPr>
        <w:rPr>
          <w:rFonts w:ascii="Arial" w:hAnsi="Arial" w:cs="Arial"/>
          <w:sz w:val="22"/>
          <w:szCs w:val="22"/>
        </w:rPr>
      </w:pPr>
      <w:r>
        <w:rPr>
          <w:rFonts w:ascii="Arial" w:hAnsi="Arial" w:cs="Arial"/>
          <w:sz w:val="22"/>
          <w:szCs w:val="22"/>
        </w:rPr>
        <w:t>Pomocné prostředky nejsou povoleny. Přivykací výstřely nejsou dovoleny.</w:t>
      </w:r>
    </w:p>
    <w:p w:rsidR="00CB72AF" w:rsidRDefault="00CB72AF" w:rsidP="00CB72AF">
      <w:pPr>
        <w:rPr>
          <w:rFonts w:ascii="Arial" w:hAnsi="Arial" w:cs="Arial"/>
          <w:sz w:val="22"/>
          <w:szCs w:val="22"/>
        </w:rPr>
      </w:pPr>
    </w:p>
    <w:p w:rsidR="00CB72AF" w:rsidRDefault="00CB72AF" w:rsidP="00CB72AF">
      <w:pPr>
        <w:ind w:left="708"/>
        <w:rPr>
          <w:rFonts w:ascii="Arial" w:hAnsi="Arial" w:cs="Arial"/>
          <w:sz w:val="22"/>
          <w:szCs w:val="22"/>
        </w:rPr>
      </w:pPr>
      <w:r>
        <w:rPr>
          <w:rFonts w:ascii="Arial" w:hAnsi="Arial" w:cs="Arial"/>
          <w:sz w:val="22"/>
          <w:szCs w:val="22"/>
          <w:u w:val="single"/>
        </w:rPr>
        <w:t>Chování na stanovišti při nahánění</w:t>
      </w:r>
    </w:p>
    <w:p w:rsidR="00CB72AF" w:rsidRDefault="00CB72AF" w:rsidP="00CB72AF">
      <w:pPr>
        <w:ind w:left="708"/>
        <w:rPr>
          <w:rFonts w:ascii="Arial" w:hAnsi="Arial" w:cs="Arial"/>
          <w:sz w:val="22"/>
          <w:szCs w:val="22"/>
        </w:rPr>
      </w:pPr>
    </w:p>
    <w:p w:rsidR="00CB72AF" w:rsidRDefault="00B85BF7" w:rsidP="00CB72AF">
      <w:pPr>
        <w:pStyle w:val="Odstavecseseznamem"/>
        <w:numPr>
          <w:ilvl w:val="0"/>
          <w:numId w:val="13"/>
        </w:numPr>
        <w:rPr>
          <w:rFonts w:ascii="Arial" w:hAnsi="Arial" w:cs="Arial"/>
          <w:sz w:val="22"/>
          <w:szCs w:val="22"/>
        </w:rPr>
      </w:pPr>
      <w:r>
        <w:rPr>
          <w:rFonts w:ascii="Arial" w:hAnsi="Arial" w:cs="Arial"/>
          <w:sz w:val="22"/>
          <w:szCs w:val="22"/>
        </w:rPr>
        <w:t>Při nahánění ze stanoviště, které je velmi podobné lovu a provádí se s vystřelením několika brokových výstřelů, se musí pes u svého vůdce chovat klidně. Nesmí opakovaně kňučet, hlásit, vyskakovat na vůdce a nesmí se vzdálit ze svého místa vedle svého vůdce. Při této zkoušce musí být zachován dostatečný odstup mezi jednotlivými vůdci se psy.</w:t>
      </w:r>
    </w:p>
    <w:p w:rsidR="00B85BF7" w:rsidRDefault="00B85BF7" w:rsidP="00CB72AF">
      <w:pPr>
        <w:pStyle w:val="Odstavecseseznamem"/>
        <w:numPr>
          <w:ilvl w:val="0"/>
          <w:numId w:val="13"/>
        </w:numPr>
        <w:rPr>
          <w:rFonts w:ascii="Arial" w:hAnsi="Arial" w:cs="Arial"/>
          <w:sz w:val="22"/>
          <w:szCs w:val="22"/>
        </w:rPr>
      </w:pPr>
      <w:r>
        <w:rPr>
          <w:rFonts w:ascii="Arial" w:hAnsi="Arial" w:cs="Arial"/>
          <w:sz w:val="22"/>
          <w:szCs w:val="22"/>
        </w:rPr>
        <w:t>Tato zkušební disciplína může být opět absolvována na řemeni nebo na volno.</w:t>
      </w:r>
    </w:p>
    <w:p w:rsidR="00B85BF7" w:rsidRDefault="00B85BF7" w:rsidP="00CB72AF">
      <w:pPr>
        <w:pStyle w:val="Odstavecseseznamem"/>
        <w:numPr>
          <w:ilvl w:val="0"/>
          <w:numId w:val="13"/>
        </w:numPr>
        <w:rPr>
          <w:rFonts w:ascii="Arial" w:hAnsi="Arial" w:cs="Arial"/>
          <w:sz w:val="22"/>
          <w:szCs w:val="22"/>
        </w:rPr>
      </w:pPr>
      <w:r>
        <w:rPr>
          <w:rFonts w:ascii="Arial" w:hAnsi="Arial" w:cs="Arial"/>
          <w:sz w:val="22"/>
          <w:szCs w:val="22"/>
        </w:rPr>
        <w:t>Jestliže je pes na volno, odepne mu vůdce obojek (s výjimkou signalizačního obojku)</w:t>
      </w:r>
      <w:r w:rsidR="00DF27F3">
        <w:rPr>
          <w:rFonts w:ascii="Arial" w:hAnsi="Arial" w:cs="Arial"/>
          <w:sz w:val="22"/>
          <w:szCs w:val="22"/>
        </w:rPr>
        <w:t xml:space="preserve"> a řemen a nosí je u sebe.</w:t>
      </w:r>
    </w:p>
    <w:p w:rsidR="00DF27F3" w:rsidRDefault="00DF27F3" w:rsidP="00DF27F3">
      <w:pPr>
        <w:rPr>
          <w:rFonts w:ascii="Arial" w:hAnsi="Arial" w:cs="Arial"/>
          <w:sz w:val="22"/>
          <w:szCs w:val="22"/>
        </w:rPr>
      </w:pPr>
    </w:p>
    <w:p w:rsidR="00DF27F3" w:rsidRDefault="00DF27F3" w:rsidP="00DF27F3">
      <w:pPr>
        <w:rPr>
          <w:rFonts w:ascii="Arial" w:hAnsi="Arial" w:cs="Arial"/>
          <w:sz w:val="22"/>
          <w:szCs w:val="22"/>
        </w:rPr>
      </w:pPr>
      <w:r>
        <w:rPr>
          <w:rFonts w:ascii="Arial" w:hAnsi="Arial" w:cs="Arial"/>
          <w:b/>
          <w:sz w:val="22"/>
          <w:szCs w:val="22"/>
        </w:rPr>
        <w:t>c)</w:t>
      </w:r>
      <w:r>
        <w:rPr>
          <w:rFonts w:ascii="Arial" w:hAnsi="Arial" w:cs="Arial"/>
          <w:b/>
          <w:sz w:val="22"/>
          <w:szCs w:val="22"/>
        </w:rPr>
        <w:tab/>
        <w:t>Zkouška způsobilosti pro práci pod zemí</w:t>
      </w:r>
    </w:p>
    <w:p w:rsidR="00DF27F3" w:rsidRDefault="00DF27F3" w:rsidP="00DF27F3">
      <w:pPr>
        <w:rPr>
          <w:rFonts w:ascii="Arial" w:hAnsi="Arial" w:cs="Arial"/>
          <w:sz w:val="22"/>
          <w:szCs w:val="22"/>
        </w:rPr>
      </w:pPr>
    </w:p>
    <w:p w:rsidR="00DF27F3" w:rsidRDefault="00DF27F3" w:rsidP="00DF27F3">
      <w:pPr>
        <w:rPr>
          <w:rFonts w:ascii="Arial" w:hAnsi="Arial" w:cs="Arial"/>
          <w:sz w:val="22"/>
          <w:szCs w:val="22"/>
        </w:rPr>
      </w:pPr>
      <w:r>
        <w:rPr>
          <w:rFonts w:ascii="Arial" w:hAnsi="Arial" w:cs="Arial"/>
          <w:sz w:val="22"/>
          <w:szCs w:val="22"/>
        </w:rPr>
        <w:tab/>
      </w:r>
      <w:r>
        <w:rPr>
          <w:rFonts w:ascii="Arial" w:hAnsi="Arial" w:cs="Arial"/>
          <w:sz w:val="22"/>
          <w:szCs w:val="22"/>
          <w:u w:val="single"/>
        </w:rPr>
        <w:t>Obecně</w:t>
      </w:r>
    </w:p>
    <w:p w:rsidR="00DF27F3" w:rsidRDefault="00DF27F3" w:rsidP="00DF27F3">
      <w:pPr>
        <w:rPr>
          <w:rFonts w:ascii="Arial" w:hAnsi="Arial" w:cs="Arial"/>
          <w:sz w:val="22"/>
          <w:szCs w:val="22"/>
        </w:rPr>
      </w:pPr>
    </w:p>
    <w:p w:rsidR="00DF27F3" w:rsidRDefault="00DF27F3" w:rsidP="00DF27F3">
      <w:pPr>
        <w:pStyle w:val="Odstavecseseznamem"/>
        <w:numPr>
          <w:ilvl w:val="0"/>
          <w:numId w:val="14"/>
        </w:numPr>
        <w:rPr>
          <w:rFonts w:ascii="Arial" w:hAnsi="Arial" w:cs="Arial"/>
          <w:sz w:val="22"/>
          <w:szCs w:val="22"/>
        </w:rPr>
      </w:pPr>
      <w:r>
        <w:rPr>
          <w:rFonts w:ascii="Arial" w:hAnsi="Arial" w:cs="Arial"/>
          <w:sz w:val="22"/>
          <w:szCs w:val="22"/>
        </w:rPr>
        <w:t>Zkouška způsobilosti se provádí v umělé noře.</w:t>
      </w:r>
    </w:p>
    <w:p w:rsidR="00DF27F3" w:rsidRDefault="00DF27F3" w:rsidP="00DF27F3">
      <w:pPr>
        <w:pStyle w:val="Odstavecseseznamem"/>
        <w:numPr>
          <w:ilvl w:val="0"/>
          <w:numId w:val="14"/>
        </w:numPr>
        <w:rPr>
          <w:rFonts w:ascii="Arial" w:hAnsi="Arial" w:cs="Arial"/>
          <w:sz w:val="22"/>
          <w:szCs w:val="22"/>
        </w:rPr>
      </w:pPr>
      <w:r>
        <w:rPr>
          <w:rFonts w:ascii="Arial" w:hAnsi="Arial" w:cs="Arial"/>
          <w:sz w:val="22"/>
          <w:szCs w:val="22"/>
        </w:rPr>
        <w:t>Konstrukce nory je v souladu s národním zkušebním řádem pořádající země.</w:t>
      </w:r>
    </w:p>
    <w:p w:rsidR="00DF27F3" w:rsidRDefault="00DF27F3" w:rsidP="00DF27F3">
      <w:pPr>
        <w:pStyle w:val="Odstavecseseznamem"/>
        <w:numPr>
          <w:ilvl w:val="0"/>
          <w:numId w:val="14"/>
        </w:numPr>
        <w:rPr>
          <w:rFonts w:ascii="Arial" w:hAnsi="Arial" w:cs="Arial"/>
          <w:sz w:val="22"/>
          <w:szCs w:val="22"/>
        </w:rPr>
      </w:pPr>
      <w:r>
        <w:rPr>
          <w:rFonts w:ascii="Arial" w:hAnsi="Arial" w:cs="Arial"/>
          <w:sz w:val="22"/>
          <w:szCs w:val="22"/>
        </w:rPr>
        <w:t>Vnitřní průřez nory musí být v souladu s normami Klubu chovatelů německých loveckých teriérů. Rozměry jsou: minimální šířka 18 cm, výška 20 cm. Ve spádu a stoupání je zúžení min. 16 cm široké a 18 cm vysoké.</w:t>
      </w:r>
    </w:p>
    <w:p w:rsidR="00DF27F3" w:rsidRDefault="00DF27F3" w:rsidP="00DF27F3">
      <w:pPr>
        <w:pStyle w:val="Odstavecseseznamem"/>
        <w:numPr>
          <w:ilvl w:val="0"/>
          <w:numId w:val="14"/>
        </w:numPr>
        <w:rPr>
          <w:rFonts w:ascii="Arial" w:hAnsi="Arial" w:cs="Arial"/>
          <w:sz w:val="22"/>
          <w:szCs w:val="22"/>
        </w:rPr>
      </w:pPr>
      <w:r>
        <w:rPr>
          <w:rFonts w:ascii="Arial" w:hAnsi="Arial" w:cs="Arial"/>
          <w:sz w:val="22"/>
          <w:szCs w:val="22"/>
        </w:rPr>
        <w:t>Přímý kontakt mezi psem a liškou je vyloučen za pomoci odpovídajícího zařízení.</w:t>
      </w:r>
    </w:p>
    <w:p w:rsidR="00DF27F3" w:rsidRDefault="00A23B8D" w:rsidP="00DF27F3">
      <w:pPr>
        <w:pStyle w:val="Odstavecseseznamem"/>
        <w:numPr>
          <w:ilvl w:val="0"/>
          <w:numId w:val="14"/>
        </w:numPr>
        <w:rPr>
          <w:rFonts w:ascii="Arial" w:hAnsi="Arial" w:cs="Arial"/>
          <w:sz w:val="22"/>
          <w:szCs w:val="22"/>
        </w:rPr>
      </w:pPr>
      <w:r>
        <w:rPr>
          <w:rFonts w:ascii="Arial" w:hAnsi="Arial" w:cs="Arial"/>
          <w:sz w:val="22"/>
          <w:szCs w:val="22"/>
        </w:rPr>
        <w:t>Pro práci je přípustné používat pouze lišky, které jsou zdravé, mají zuby a jsou očkované proti vzteklině.</w:t>
      </w:r>
    </w:p>
    <w:p w:rsidR="00A23B8D" w:rsidRDefault="00A23B8D" w:rsidP="00DF27F3">
      <w:pPr>
        <w:pStyle w:val="Odstavecseseznamem"/>
        <w:numPr>
          <w:ilvl w:val="0"/>
          <w:numId w:val="14"/>
        </w:numPr>
        <w:rPr>
          <w:rFonts w:ascii="Arial" w:hAnsi="Arial" w:cs="Arial"/>
          <w:sz w:val="22"/>
          <w:szCs w:val="22"/>
        </w:rPr>
      </w:pPr>
      <w:r>
        <w:rPr>
          <w:rFonts w:ascii="Arial" w:hAnsi="Arial" w:cs="Arial"/>
          <w:sz w:val="22"/>
          <w:szCs w:val="22"/>
        </w:rPr>
        <w:t>Pořadí nasazených lišek se stanoví losováním.</w:t>
      </w:r>
    </w:p>
    <w:p w:rsidR="00A23B8D" w:rsidRDefault="00A23B8D" w:rsidP="00DF27F3">
      <w:pPr>
        <w:pStyle w:val="Odstavecseseznamem"/>
        <w:numPr>
          <w:ilvl w:val="0"/>
          <w:numId w:val="14"/>
        </w:numPr>
        <w:rPr>
          <w:rFonts w:ascii="Arial" w:hAnsi="Arial" w:cs="Arial"/>
          <w:sz w:val="22"/>
          <w:szCs w:val="22"/>
        </w:rPr>
      </w:pPr>
      <w:r>
        <w:rPr>
          <w:rFonts w:ascii="Arial" w:hAnsi="Arial" w:cs="Arial"/>
          <w:sz w:val="22"/>
          <w:szCs w:val="22"/>
        </w:rPr>
        <w:t>Liška musí být vyměněna nejpozději po každém třetím psovi.</w:t>
      </w:r>
    </w:p>
    <w:p w:rsidR="00A23B8D" w:rsidRDefault="00A23B8D" w:rsidP="00A23B8D">
      <w:pPr>
        <w:rPr>
          <w:rFonts w:ascii="Arial" w:hAnsi="Arial" w:cs="Arial"/>
          <w:sz w:val="22"/>
          <w:szCs w:val="22"/>
        </w:rPr>
      </w:pPr>
    </w:p>
    <w:p w:rsidR="00A23B8D" w:rsidRDefault="00A23B8D" w:rsidP="00A23B8D">
      <w:pPr>
        <w:ind w:left="360" w:firstLine="348"/>
        <w:rPr>
          <w:rFonts w:ascii="Arial" w:hAnsi="Arial" w:cs="Arial"/>
          <w:sz w:val="22"/>
          <w:szCs w:val="22"/>
        </w:rPr>
      </w:pPr>
      <w:r>
        <w:rPr>
          <w:rFonts w:ascii="Arial" w:hAnsi="Arial" w:cs="Arial"/>
          <w:sz w:val="22"/>
          <w:szCs w:val="22"/>
          <w:u w:val="single"/>
        </w:rPr>
        <w:t>Popis nory</w:t>
      </w:r>
    </w:p>
    <w:p w:rsidR="00A23B8D" w:rsidRDefault="00A23B8D" w:rsidP="00A23B8D">
      <w:pPr>
        <w:ind w:left="360"/>
        <w:rPr>
          <w:rFonts w:ascii="Arial" w:hAnsi="Arial" w:cs="Arial"/>
          <w:sz w:val="22"/>
          <w:szCs w:val="22"/>
        </w:rPr>
      </w:pPr>
    </w:p>
    <w:p w:rsidR="00A23B8D" w:rsidRDefault="003E5190" w:rsidP="00A23B8D">
      <w:pPr>
        <w:pStyle w:val="Odstavecseseznamem"/>
        <w:numPr>
          <w:ilvl w:val="0"/>
          <w:numId w:val="15"/>
        </w:numPr>
        <w:rPr>
          <w:rFonts w:ascii="Arial" w:hAnsi="Arial" w:cs="Arial"/>
          <w:sz w:val="22"/>
          <w:szCs w:val="22"/>
        </w:rPr>
      </w:pPr>
      <w:r>
        <w:rPr>
          <w:rFonts w:ascii="Arial" w:hAnsi="Arial" w:cs="Arial"/>
          <w:sz w:val="22"/>
          <w:szCs w:val="22"/>
        </w:rPr>
        <w:t>Tvar nory nesmí být kontinuální, tj. nesmí být ve tvaru „O“. Doporučuje se nora ve tvaru „U“.</w:t>
      </w:r>
    </w:p>
    <w:p w:rsidR="003E5190" w:rsidRDefault="003E5190" w:rsidP="00A23B8D">
      <w:pPr>
        <w:pStyle w:val="Odstavecseseznamem"/>
        <w:numPr>
          <w:ilvl w:val="0"/>
          <w:numId w:val="15"/>
        </w:numPr>
        <w:rPr>
          <w:rFonts w:ascii="Arial" w:hAnsi="Arial" w:cs="Arial"/>
          <w:sz w:val="22"/>
          <w:szCs w:val="22"/>
        </w:rPr>
      </w:pPr>
      <w:r>
        <w:rPr>
          <w:rFonts w:ascii="Arial" w:hAnsi="Arial" w:cs="Arial"/>
          <w:sz w:val="22"/>
          <w:szCs w:val="22"/>
        </w:rPr>
        <w:t>V noře jsou spády a stoupání (přesmyk s kotlem se nezkouší).</w:t>
      </w:r>
    </w:p>
    <w:p w:rsidR="003E5190" w:rsidRDefault="003E5190" w:rsidP="00A23B8D">
      <w:pPr>
        <w:pStyle w:val="Odstavecseseznamem"/>
        <w:numPr>
          <w:ilvl w:val="0"/>
          <w:numId w:val="15"/>
        </w:numPr>
        <w:rPr>
          <w:rFonts w:ascii="Arial" w:hAnsi="Arial" w:cs="Arial"/>
          <w:sz w:val="22"/>
          <w:szCs w:val="22"/>
        </w:rPr>
      </w:pPr>
      <w:r>
        <w:rPr>
          <w:rFonts w:ascii="Arial" w:hAnsi="Arial" w:cs="Arial"/>
          <w:sz w:val="22"/>
          <w:szCs w:val="22"/>
        </w:rPr>
        <w:t>Jako poslední kotel lze použít otočný kotel s košem.</w:t>
      </w:r>
    </w:p>
    <w:p w:rsidR="003E5190" w:rsidRDefault="003E5190" w:rsidP="003E5190">
      <w:pPr>
        <w:rPr>
          <w:rFonts w:ascii="Arial" w:hAnsi="Arial" w:cs="Arial"/>
          <w:sz w:val="22"/>
          <w:szCs w:val="22"/>
        </w:rPr>
      </w:pPr>
    </w:p>
    <w:p w:rsidR="003E5190" w:rsidRPr="003E5190" w:rsidRDefault="003E5190" w:rsidP="003E5190">
      <w:pPr>
        <w:ind w:left="360" w:firstLine="348"/>
        <w:rPr>
          <w:rFonts w:ascii="Arial" w:hAnsi="Arial" w:cs="Arial"/>
          <w:b/>
          <w:sz w:val="22"/>
          <w:szCs w:val="22"/>
        </w:rPr>
      </w:pPr>
      <w:r w:rsidRPr="003E5190">
        <w:rPr>
          <w:rFonts w:ascii="Arial" w:hAnsi="Arial" w:cs="Arial"/>
          <w:b/>
          <w:sz w:val="22"/>
          <w:szCs w:val="22"/>
        </w:rPr>
        <w:t>Průběh zkoušky</w:t>
      </w:r>
    </w:p>
    <w:p w:rsidR="003E5190" w:rsidRDefault="003E5190" w:rsidP="003E5190">
      <w:pPr>
        <w:ind w:left="360"/>
        <w:rPr>
          <w:rFonts w:ascii="Arial" w:hAnsi="Arial" w:cs="Arial"/>
          <w:sz w:val="22"/>
          <w:szCs w:val="22"/>
        </w:rPr>
      </w:pPr>
    </w:p>
    <w:p w:rsidR="003E5190" w:rsidRDefault="003E5190" w:rsidP="003E5190">
      <w:pPr>
        <w:rPr>
          <w:rFonts w:ascii="Arial" w:hAnsi="Arial" w:cs="Arial"/>
          <w:sz w:val="22"/>
          <w:szCs w:val="22"/>
        </w:rPr>
      </w:pPr>
      <w:r>
        <w:rPr>
          <w:rFonts w:ascii="Arial" w:hAnsi="Arial" w:cs="Arial"/>
          <w:sz w:val="22"/>
          <w:szCs w:val="22"/>
        </w:rPr>
        <w:tab/>
      </w:r>
      <w:r>
        <w:rPr>
          <w:rFonts w:ascii="Arial" w:hAnsi="Arial" w:cs="Arial"/>
          <w:sz w:val="22"/>
          <w:szCs w:val="22"/>
          <w:u w:val="single"/>
        </w:rPr>
        <w:t>Balamucení</w:t>
      </w:r>
    </w:p>
    <w:p w:rsidR="003E5190" w:rsidRDefault="003E5190" w:rsidP="003E5190">
      <w:pPr>
        <w:rPr>
          <w:rFonts w:ascii="Arial" w:hAnsi="Arial" w:cs="Arial"/>
          <w:sz w:val="22"/>
          <w:szCs w:val="22"/>
        </w:rPr>
      </w:pPr>
    </w:p>
    <w:p w:rsidR="003E5190" w:rsidRDefault="003E5190" w:rsidP="003E5190">
      <w:pPr>
        <w:pStyle w:val="Odstavecseseznamem"/>
        <w:numPr>
          <w:ilvl w:val="0"/>
          <w:numId w:val="17"/>
        </w:numPr>
        <w:rPr>
          <w:rFonts w:ascii="Arial" w:hAnsi="Arial" w:cs="Arial"/>
          <w:sz w:val="22"/>
          <w:szCs w:val="22"/>
        </w:rPr>
      </w:pPr>
      <w:r>
        <w:rPr>
          <w:rFonts w:ascii="Arial" w:hAnsi="Arial" w:cs="Arial"/>
          <w:sz w:val="22"/>
          <w:szCs w:val="22"/>
        </w:rPr>
        <w:t xml:space="preserve">Před započetím zkoušky, zda pes nebalamutí, se do nory pošle liška, nechá se projít spádem a stoupáním a </w:t>
      </w:r>
      <w:r w:rsidR="0004061F">
        <w:rPr>
          <w:rFonts w:ascii="Arial" w:hAnsi="Arial" w:cs="Arial"/>
          <w:sz w:val="22"/>
          <w:szCs w:val="22"/>
        </w:rPr>
        <w:t>odebere se z posledního kotle.</w:t>
      </w:r>
    </w:p>
    <w:p w:rsidR="0004061F" w:rsidRDefault="0004061F" w:rsidP="003E5190">
      <w:pPr>
        <w:pStyle w:val="Odstavecseseznamem"/>
        <w:numPr>
          <w:ilvl w:val="0"/>
          <w:numId w:val="17"/>
        </w:numPr>
        <w:rPr>
          <w:rFonts w:ascii="Arial" w:hAnsi="Arial" w:cs="Arial"/>
          <w:sz w:val="22"/>
          <w:szCs w:val="22"/>
        </w:rPr>
      </w:pPr>
      <w:r>
        <w:rPr>
          <w:rFonts w:ascii="Arial" w:hAnsi="Arial" w:cs="Arial"/>
          <w:sz w:val="22"/>
          <w:szCs w:val="22"/>
        </w:rPr>
        <w:t>Při zkoušce psa se v noře nesmí nacházet žádná škodná (liška).</w:t>
      </w:r>
    </w:p>
    <w:p w:rsidR="0004061F" w:rsidRPr="0004061F" w:rsidRDefault="0004061F" w:rsidP="0004061F">
      <w:pPr>
        <w:rPr>
          <w:rFonts w:ascii="Arial" w:hAnsi="Arial" w:cs="Arial"/>
          <w:sz w:val="22"/>
          <w:szCs w:val="22"/>
        </w:rPr>
      </w:pPr>
      <w:r>
        <w:rPr>
          <w:rFonts w:ascii="Arial" w:hAnsi="Arial" w:cs="Arial"/>
          <w:sz w:val="22"/>
          <w:szCs w:val="22"/>
        </w:rPr>
        <w:br w:type="page"/>
      </w:r>
    </w:p>
    <w:p w:rsidR="0004061F" w:rsidRDefault="0004061F" w:rsidP="003E5190">
      <w:pPr>
        <w:pStyle w:val="Odstavecseseznamem"/>
        <w:numPr>
          <w:ilvl w:val="0"/>
          <w:numId w:val="17"/>
        </w:numPr>
        <w:rPr>
          <w:rFonts w:ascii="Arial" w:hAnsi="Arial" w:cs="Arial"/>
          <w:sz w:val="22"/>
          <w:szCs w:val="22"/>
        </w:rPr>
      </w:pPr>
      <w:r>
        <w:rPr>
          <w:rFonts w:ascii="Arial" w:hAnsi="Arial" w:cs="Arial"/>
          <w:sz w:val="22"/>
          <w:szCs w:val="22"/>
        </w:rPr>
        <w:lastRenderedPageBreak/>
        <w:t>Potom se psi postupně, podle vylosovaných čísel, pouští do prázdné nory, aby se ověřilo, že nebalamutí.</w:t>
      </w:r>
    </w:p>
    <w:p w:rsidR="0004061F" w:rsidRDefault="0004061F" w:rsidP="003E5190">
      <w:pPr>
        <w:pStyle w:val="Odstavecseseznamem"/>
        <w:numPr>
          <w:ilvl w:val="0"/>
          <w:numId w:val="17"/>
        </w:numPr>
        <w:rPr>
          <w:rFonts w:ascii="Arial" w:hAnsi="Arial" w:cs="Arial"/>
          <w:sz w:val="22"/>
          <w:szCs w:val="22"/>
        </w:rPr>
      </w:pPr>
      <w:r>
        <w:rPr>
          <w:rFonts w:ascii="Arial" w:hAnsi="Arial" w:cs="Arial"/>
          <w:sz w:val="22"/>
          <w:szCs w:val="22"/>
        </w:rPr>
        <w:t xml:space="preserve">Psi, kteří na jednom místě v noře vytrvale hlásí, jsou z další zkoušky vyloučeni. Krátké, i opakované štěknutí jako projev temperamentu nebo v obtížných místech se nepovažuje za balamucení. Psi, kteří projdou norou a nehlásí, prokázali, že nebalamutí. </w:t>
      </w:r>
    </w:p>
    <w:p w:rsidR="0004061F" w:rsidRDefault="0004061F" w:rsidP="0004061F">
      <w:pPr>
        <w:rPr>
          <w:rFonts w:ascii="Arial" w:hAnsi="Arial" w:cs="Arial"/>
          <w:sz w:val="22"/>
          <w:szCs w:val="22"/>
        </w:rPr>
      </w:pPr>
    </w:p>
    <w:p w:rsidR="0004061F" w:rsidRDefault="0004061F" w:rsidP="0004061F">
      <w:pPr>
        <w:ind w:left="708"/>
        <w:rPr>
          <w:rFonts w:ascii="Arial" w:hAnsi="Arial" w:cs="Arial"/>
          <w:sz w:val="22"/>
          <w:szCs w:val="22"/>
        </w:rPr>
      </w:pPr>
      <w:r>
        <w:rPr>
          <w:rFonts w:ascii="Arial" w:hAnsi="Arial" w:cs="Arial"/>
          <w:sz w:val="22"/>
          <w:szCs w:val="22"/>
          <w:u w:val="single"/>
        </w:rPr>
        <w:t>Práce na škodnou</w:t>
      </w:r>
    </w:p>
    <w:p w:rsidR="0004061F" w:rsidRDefault="0004061F" w:rsidP="0004061F">
      <w:pPr>
        <w:ind w:left="708"/>
        <w:rPr>
          <w:rFonts w:ascii="Arial" w:hAnsi="Arial" w:cs="Arial"/>
          <w:sz w:val="22"/>
          <w:szCs w:val="22"/>
        </w:rPr>
      </w:pPr>
    </w:p>
    <w:p w:rsidR="0004061F" w:rsidRDefault="0004061F" w:rsidP="0004061F">
      <w:pPr>
        <w:pStyle w:val="Odstavecseseznamem"/>
        <w:numPr>
          <w:ilvl w:val="0"/>
          <w:numId w:val="18"/>
        </w:numPr>
        <w:rPr>
          <w:rFonts w:ascii="Arial" w:hAnsi="Arial" w:cs="Arial"/>
          <w:sz w:val="22"/>
          <w:szCs w:val="22"/>
        </w:rPr>
      </w:pPr>
      <w:r>
        <w:rPr>
          <w:rFonts w:ascii="Arial" w:hAnsi="Arial" w:cs="Arial"/>
          <w:sz w:val="22"/>
          <w:szCs w:val="22"/>
        </w:rPr>
        <w:t>Jakmile všichni psi dokončí zkoušku nebalamucení, pustí se do posledního, příp. otočného kotle liška a uzavře se v něm.</w:t>
      </w:r>
    </w:p>
    <w:p w:rsidR="0004061F" w:rsidRDefault="00F3774F" w:rsidP="0004061F">
      <w:pPr>
        <w:pStyle w:val="Odstavecseseznamem"/>
        <w:numPr>
          <w:ilvl w:val="0"/>
          <w:numId w:val="18"/>
        </w:numPr>
        <w:rPr>
          <w:rFonts w:ascii="Arial" w:hAnsi="Arial" w:cs="Arial"/>
          <w:sz w:val="22"/>
          <w:szCs w:val="22"/>
        </w:rPr>
      </w:pPr>
      <w:r>
        <w:rPr>
          <w:rFonts w:ascii="Arial" w:hAnsi="Arial" w:cs="Arial"/>
          <w:sz w:val="22"/>
          <w:szCs w:val="22"/>
        </w:rPr>
        <w:t>Vůdce odepne posuzovanému psovi obojek a vodítko.</w:t>
      </w:r>
    </w:p>
    <w:p w:rsidR="00F3774F" w:rsidRDefault="00F3774F" w:rsidP="0004061F">
      <w:pPr>
        <w:pStyle w:val="Odstavecseseznamem"/>
        <w:numPr>
          <w:ilvl w:val="0"/>
          <w:numId w:val="18"/>
        </w:numPr>
        <w:rPr>
          <w:rFonts w:ascii="Arial" w:hAnsi="Arial" w:cs="Arial"/>
          <w:sz w:val="22"/>
          <w:szCs w:val="22"/>
        </w:rPr>
      </w:pPr>
      <w:r>
        <w:rPr>
          <w:rFonts w:ascii="Arial" w:hAnsi="Arial" w:cs="Arial"/>
          <w:sz w:val="22"/>
          <w:szCs w:val="22"/>
        </w:rPr>
        <w:t>Vůdce smí psa pobízet pouze, než pes dojde k prvnímu kotli.</w:t>
      </w:r>
    </w:p>
    <w:p w:rsidR="00F3774F" w:rsidRDefault="00F3774F" w:rsidP="0004061F">
      <w:pPr>
        <w:pStyle w:val="Odstavecseseznamem"/>
        <w:numPr>
          <w:ilvl w:val="0"/>
          <w:numId w:val="18"/>
        </w:numPr>
        <w:rPr>
          <w:rFonts w:ascii="Arial" w:hAnsi="Arial" w:cs="Arial"/>
          <w:sz w:val="22"/>
          <w:szCs w:val="22"/>
        </w:rPr>
      </w:pPr>
      <w:r>
        <w:rPr>
          <w:rFonts w:ascii="Arial" w:hAnsi="Arial" w:cs="Arial"/>
          <w:sz w:val="22"/>
          <w:szCs w:val="22"/>
        </w:rPr>
        <w:t>Vůdce stojí po celou dobu práce psa u vsuku. Toto místo smí opustit pouze na pokyn rozhodčího.</w:t>
      </w:r>
    </w:p>
    <w:p w:rsidR="00F3774F" w:rsidRDefault="00F3774F" w:rsidP="0004061F">
      <w:pPr>
        <w:pStyle w:val="Odstavecseseznamem"/>
        <w:numPr>
          <w:ilvl w:val="0"/>
          <w:numId w:val="18"/>
        </w:numPr>
        <w:rPr>
          <w:rFonts w:ascii="Arial" w:hAnsi="Arial" w:cs="Arial"/>
          <w:sz w:val="22"/>
          <w:szCs w:val="22"/>
        </w:rPr>
      </w:pPr>
      <w:r>
        <w:rPr>
          <w:rFonts w:ascii="Arial" w:hAnsi="Arial" w:cs="Arial"/>
          <w:sz w:val="22"/>
          <w:szCs w:val="22"/>
        </w:rPr>
        <w:t>Vsuk zůstává otevřený, tak jako tomu je i v běžné praxi, aby pes mohl noru kdykoli opustit.</w:t>
      </w:r>
    </w:p>
    <w:p w:rsidR="00F3774F" w:rsidRDefault="00F3774F" w:rsidP="0004061F">
      <w:pPr>
        <w:pStyle w:val="Odstavecseseznamem"/>
        <w:numPr>
          <w:ilvl w:val="0"/>
          <w:numId w:val="18"/>
        </w:numPr>
        <w:rPr>
          <w:rFonts w:ascii="Arial" w:hAnsi="Arial" w:cs="Arial"/>
          <w:sz w:val="22"/>
          <w:szCs w:val="22"/>
        </w:rPr>
      </w:pPr>
      <w:r>
        <w:rPr>
          <w:rFonts w:ascii="Arial" w:hAnsi="Arial" w:cs="Arial"/>
          <w:sz w:val="22"/>
          <w:szCs w:val="22"/>
        </w:rPr>
        <w:t>Pes musí cílevědomě projít norou, přes spád a stoupání, a samostatně najít lišku.</w:t>
      </w:r>
    </w:p>
    <w:p w:rsidR="00F3774F" w:rsidRDefault="00F3774F" w:rsidP="0004061F">
      <w:pPr>
        <w:pStyle w:val="Odstavecseseznamem"/>
        <w:numPr>
          <w:ilvl w:val="0"/>
          <w:numId w:val="18"/>
        </w:numPr>
        <w:rPr>
          <w:rFonts w:ascii="Arial" w:hAnsi="Arial" w:cs="Arial"/>
          <w:sz w:val="22"/>
          <w:szCs w:val="22"/>
        </w:rPr>
      </w:pPr>
      <w:r>
        <w:rPr>
          <w:rFonts w:ascii="Arial" w:hAnsi="Arial" w:cs="Arial"/>
          <w:sz w:val="22"/>
          <w:szCs w:val="22"/>
        </w:rPr>
        <w:t>Jestliže pes lišku našel, musí se mu poskytnout dostatek času, aby hlásil nebo doléhal (otočný kotel).</w:t>
      </w:r>
    </w:p>
    <w:p w:rsidR="00F3774F" w:rsidRDefault="00F3774F" w:rsidP="0004061F">
      <w:pPr>
        <w:pStyle w:val="Odstavecseseznamem"/>
        <w:numPr>
          <w:ilvl w:val="0"/>
          <w:numId w:val="18"/>
        </w:numPr>
        <w:rPr>
          <w:rFonts w:ascii="Arial" w:hAnsi="Arial" w:cs="Arial"/>
          <w:sz w:val="22"/>
          <w:szCs w:val="22"/>
        </w:rPr>
      </w:pPr>
      <w:r>
        <w:rPr>
          <w:rFonts w:ascii="Arial" w:hAnsi="Arial" w:cs="Arial"/>
          <w:sz w:val="22"/>
          <w:szCs w:val="22"/>
        </w:rPr>
        <w:t>Nyní musí prokázat vytrvalost a nadšení k práci. Nesmí být při tom dále než 50 cm od zarážky, za kterou je liška.</w:t>
      </w:r>
    </w:p>
    <w:p w:rsidR="00F3774F" w:rsidRDefault="00456EE3" w:rsidP="0004061F">
      <w:pPr>
        <w:pStyle w:val="Odstavecseseznamem"/>
        <w:numPr>
          <w:ilvl w:val="0"/>
          <w:numId w:val="18"/>
        </w:numPr>
        <w:rPr>
          <w:rFonts w:ascii="Arial" w:hAnsi="Arial" w:cs="Arial"/>
          <w:sz w:val="22"/>
          <w:szCs w:val="22"/>
        </w:rPr>
      </w:pPr>
      <w:r>
        <w:rPr>
          <w:rFonts w:ascii="Arial" w:hAnsi="Arial" w:cs="Arial"/>
          <w:sz w:val="22"/>
          <w:szCs w:val="22"/>
        </w:rPr>
        <w:t>Jestliže je na konci otočný kotel s košem, je únikový koš nejprve uzavřen, aby pes prokázal, že je odhodlán lišku vyhnat. Po polovině doby se zarážka (šoupátko) odstraní, aby pes mohl lišku vyhnat.</w:t>
      </w:r>
      <w:r w:rsidR="00F3774F">
        <w:rPr>
          <w:rFonts w:ascii="Arial" w:hAnsi="Arial" w:cs="Arial"/>
          <w:sz w:val="22"/>
          <w:szCs w:val="22"/>
        </w:rPr>
        <w:t xml:space="preserve"> </w:t>
      </w:r>
    </w:p>
    <w:p w:rsidR="00456EE3" w:rsidRDefault="00456EE3" w:rsidP="00456EE3">
      <w:pPr>
        <w:rPr>
          <w:rFonts w:ascii="Arial" w:hAnsi="Arial" w:cs="Arial"/>
          <w:sz w:val="22"/>
          <w:szCs w:val="22"/>
        </w:rPr>
      </w:pPr>
    </w:p>
    <w:p w:rsidR="00456EE3" w:rsidRDefault="00456EE3" w:rsidP="00456EE3">
      <w:pPr>
        <w:ind w:left="708"/>
        <w:rPr>
          <w:rFonts w:ascii="Arial" w:hAnsi="Arial" w:cs="Arial"/>
          <w:sz w:val="22"/>
          <w:szCs w:val="22"/>
        </w:rPr>
      </w:pPr>
      <w:r>
        <w:rPr>
          <w:rFonts w:ascii="Arial" w:hAnsi="Arial" w:cs="Arial"/>
          <w:sz w:val="22"/>
          <w:szCs w:val="22"/>
          <w:u w:val="single"/>
        </w:rPr>
        <w:t>Doba trvání zkoušek</w:t>
      </w:r>
    </w:p>
    <w:p w:rsidR="00456EE3" w:rsidRDefault="00456EE3" w:rsidP="00456EE3">
      <w:pPr>
        <w:ind w:left="708"/>
        <w:rPr>
          <w:rFonts w:ascii="Arial" w:hAnsi="Arial" w:cs="Arial"/>
          <w:sz w:val="22"/>
          <w:szCs w:val="22"/>
        </w:rPr>
      </w:pPr>
    </w:p>
    <w:p w:rsidR="00456EE3" w:rsidRDefault="00456EE3" w:rsidP="00456EE3">
      <w:pPr>
        <w:pStyle w:val="Odstavecseseznamem"/>
        <w:numPr>
          <w:ilvl w:val="0"/>
          <w:numId w:val="19"/>
        </w:numPr>
        <w:rPr>
          <w:rFonts w:ascii="Arial" w:hAnsi="Arial" w:cs="Arial"/>
          <w:sz w:val="22"/>
          <w:szCs w:val="22"/>
        </w:rPr>
      </w:pPr>
      <w:r>
        <w:rPr>
          <w:rFonts w:ascii="Arial" w:hAnsi="Arial" w:cs="Arial"/>
          <w:sz w:val="22"/>
          <w:szCs w:val="22"/>
        </w:rPr>
        <w:t>Zkouška, zda pes nebalamutí: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 minut.</w:t>
      </w:r>
    </w:p>
    <w:p w:rsidR="00456EE3" w:rsidRDefault="00456EE3" w:rsidP="00456EE3">
      <w:pPr>
        <w:pStyle w:val="Odstavecseseznamem"/>
        <w:numPr>
          <w:ilvl w:val="0"/>
          <w:numId w:val="19"/>
        </w:numPr>
        <w:rPr>
          <w:rFonts w:ascii="Arial" w:hAnsi="Arial" w:cs="Arial"/>
          <w:sz w:val="22"/>
          <w:szCs w:val="22"/>
        </w:rPr>
      </w:pPr>
      <w:r>
        <w:rPr>
          <w:rFonts w:ascii="Arial" w:hAnsi="Arial" w:cs="Arial"/>
          <w:sz w:val="22"/>
          <w:szCs w:val="22"/>
        </w:rPr>
        <w:t>Nalezení lišky v posledním, resp. otočném kotli:</w:t>
      </w:r>
      <w:r>
        <w:rPr>
          <w:rFonts w:ascii="Arial" w:hAnsi="Arial" w:cs="Arial"/>
          <w:sz w:val="22"/>
          <w:szCs w:val="22"/>
        </w:rPr>
        <w:tab/>
      </w:r>
      <w:r>
        <w:rPr>
          <w:rFonts w:ascii="Arial" w:hAnsi="Arial" w:cs="Arial"/>
          <w:sz w:val="22"/>
          <w:szCs w:val="22"/>
        </w:rPr>
        <w:tab/>
        <w:t>5 minut.</w:t>
      </w:r>
    </w:p>
    <w:p w:rsidR="00456EE3" w:rsidRDefault="00456EE3" w:rsidP="00456EE3">
      <w:pPr>
        <w:pStyle w:val="Odstavecseseznamem"/>
        <w:numPr>
          <w:ilvl w:val="0"/>
          <w:numId w:val="19"/>
        </w:numPr>
        <w:rPr>
          <w:rFonts w:ascii="Arial" w:hAnsi="Arial" w:cs="Arial"/>
          <w:sz w:val="22"/>
          <w:szCs w:val="22"/>
        </w:rPr>
      </w:pPr>
      <w:r>
        <w:rPr>
          <w:rFonts w:ascii="Arial" w:hAnsi="Arial" w:cs="Arial"/>
          <w:sz w:val="22"/>
          <w:szCs w:val="22"/>
        </w:rPr>
        <w:t>Hlášení a doléhání u kotle neumožňujícího vyhnání lišky:</w:t>
      </w:r>
      <w:r>
        <w:rPr>
          <w:rFonts w:ascii="Arial" w:hAnsi="Arial" w:cs="Arial"/>
          <w:sz w:val="22"/>
          <w:szCs w:val="22"/>
        </w:rPr>
        <w:tab/>
        <w:t>2 ½ minuty.</w:t>
      </w:r>
    </w:p>
    <w:p w:rsidR="00456EE3" w:rsidRDefault="00456EE3" w:rsidP="00456EE3">
      <w:pPr>
        <w:pStyle w:val="Odstavecseseznamem"/>
        <w:numPr>
          <w:ilvl w:val="0"/>
          <w:numId w:val="19"/>
        </w:numPr>
        <w:rPr>
          <w:rFonts w:ascii="Arial" w:hAnsi="Arial" w:cs="Arial"/>
          <w:sz w:val="22"/>
          <w:szCs w:val="22"/>
        </w:rPr>
      </w:pPr>
      <w:r>
        <w:rPr>
          <w:rFonts w:ascii="Arial" w:hAnsi="Arial" w:cs="Arial"/>
          <w:sz w:val="22"/>
          <w:szCs w:val="22"/>
        </w:rPr>
        <w:t>Čas k vyhnání lišky: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 ½ minuty.</w:t>
      </w:r>
    </w:p>
    <w:p w:rsidR="00456EE3" w:rsidRDefault="00456EE3" w:rsidP="00456EE3">
      <w:pPr>
        <w:rPr>
          <w:rFonts w:ascii="Arial" w:hAnsi="Arial" w:cs="Arial"/>
          <w:sz w:val="22"/>
          <w:szCs w:val="22"/>
        </w:rPr>
      </w:pPr>
    </w:p>
    <w:p w:rsidR="00456EE3" w:rsidRDefault="00456EE3" w:rsidP="00456EE3">
      <w:pPr>
        <w:ind w:left="708"/>
        <w:rPr>
          <w:rFonts w:ascii="Arial" w:hAnsi="Arial" w:cs="Arial"/>
          <w:sz w:val="22"/>
          <w:szCs w:val="22"/>
        </w:rPr>
      </w:pPr>
      <w:r>
        <w:rPr>
          <w:rFonts w:ascii="Arial" w:hAnsi="Arial" w:cs="Arial"/>
          <w:sz w:val="22"/>
          <w:szCs w:val="22"/>
          <w:u w:val="single"/>
        </w:rPr>
        <w:t>Hodnocení</w:t>
      </w:r>
    </w:p>
    <w:p w:rsidR="00456EE3" w:rsidRDefault="00456EE3" w:rsidP="00456EE3">
      <w:pPr>
        <w:ind w:left="708"/>
        <w:rPr>
          <w:rFonts w:ascii="Arial" w:hAnsi="Arial" w:cs="Arial"/>
          <w:sz w:val="22"/>
          <w:szCs w:val="22"/>
        </w:rPr>
      </w:pPr>
    </w:p>
    <w:p w:rsidR="00456EE3" w:rsidRDefault="00AD1225" w:rsidP="00456EE3">
      <w:pPr>
        <w:pStyle w:val="Odstavecseseznamem"/>
        <w:numPr>
          <w:ilvl w:val="0"/>
          <w:numId w:val="20"/>
        </w:numPr>
        <w:rPr>
          <w:rFonts w:ascii="Arial" w:hAnsi="Arial" w:cs="Arial"/>
          <w:sz w:val="22"/>
          <w:szCs w:val="22"/>
        </w:rPr>
      </w:pPr>
      <w:r>
        <w:rPr>
          <w:rFonts w:ascii="Arial" w:hAnsi="Arial" w:cs="Arial"/>
          <w:sz w:val="22"/>
          <w:szCs w:val="22"/>
        </w:rPr>
        <w:t>Pokud pes během 5 minut nedojde k lišce na konci nory, ve zkoušce neobstál a je vyloučen z GPE.</w:t>
      </w:r>
    </w:p>
    <w:p w:rsidR="00AD1225" w:rsidRDefault="00AD1225" w:rsidP="00456EE3">
      <w:pPr>
        <w:pStyle w:val="Odstavecseseznamem"/>
        <w:numPr>
          <w:ilvl w:val="0"/>
          <w:numId w:val="20"/>
        </w:numPr>
        <w:rPr>
          <w:rFonts w:ascii="Arial" w:hAnsi="Arial" w:cs="Arial"/>
          <w:sz w:val="22"/>
          <w:szCs w:val="22"/>
        </w:rPr>
      </w:pPr>
      <w:r>
        <w:rPr>
          <w:rFonts w:ascii="Arial" w:hAnsi="Arial" w:cs="Arial"/>
          <w:sz w:val="22"/>
          <w:szCs w:val="22"/>
        </w:rPr>
        <w:t>Vytrvalost spočívá v nepřetržitém hlášení u kotle. Pokud pes několikrát přeruší práci (několikrát přestane hlásit), má to za následek snížení známky.</w:t>
      </w:r>
    </w:p>
    <w:p w:rsidR="00AD1225" w:rsidRDefault="00AD1225" w:rsidP="00456EE3">
      <w:pPr>
        <w:pStyle w:val="Odstavecseseznamem"/>
        <w:numPr>
          <w:ilvl w:val="0"/>
          <w:numId w:val="20"/>
        </w:numPr>
        <w:rPr>
          <w:rFonts w:ascii="Arial" w:hAnsi="Arial" w:cs="Arial"/>
          <w:sz w:val="22"/>
          <w:szCs w:val="22"/>
        </w:rPr>
      </w:pPr>
      <w:r>
        <w:rPr>
          <w:rFonts w:ascii="Arial" w:hAnsi="Arial" w:cs="Arial"/>
          <w:sz w:val="22"/>
          <w:szCs w:val="22"/>
        </w:rPr>
        <w:t>Ochota k práci se posuzuje podle toho, jak se pes vsoukne, že ho vůdce minimálně pobízí a podle toho, jak překonává spády a stoupání a podle intenzity práce psa u škodné.</w:t>
      </w:r>
    </w:p>
    <w:p w:rsidR="002517B0" w:rsidRDefault="00AD1225" w:rsidP="00456EE3">
      <w:pPr>
        <w:pStyle w:val="Odstavecseseznamem"/>
        <w:numPr>
          <w:ilvl w:val="0"/>
          <w:numId w:val="20"/>
        </w:numPr>
        <w:rPr>
          <w:rFonts w:ascii="Arial" w:hAnsi="Arial" w:cs="Arial"/>
          <w:sz w:val="22"/>
          <w:szCs w:val="22"/>
        </w:rPr>
      </w:pPr>
      <w:r>
        <w:rPr>
          <w:rFonts w:ascii="Arial" w:hAnsi="Arial" w:cs="Arial"/>
          <w:sz w:val="22"/>
          <w:szCs w:val="22"/>
        </w:rPr>
        <w:t>Aby pes dostal známku „velmi dobrá“ z hlasitosti, musí pes hlásit vždy, když je v kontaktu se škodnou. Pokud se pes odmlčí před zarážkou, aby našel případný jiný přístup ke škodné, musí zmlknout, což se projeví snížením známky.</w:t>
      </w:r>
    </w:p>
    <w:p w:rsidR="002517B0" w:rsidRDefault="002517B0">
      <w:pPr>
        <w:rPr>
          <w:rFonts w:ascii="Arial" w:hAnsi="Arial" w:cs="Arial"/>
          <w:sz w:val="22"/>
          <w:szCs w:val="22"/>
        </w:rPr>
      </w:pPr>
      <w:r>
        <w:rPr>
          <w:rFonts w:ascii="Arial" w:hAnsi="Arial" w:cs="Arial"/>
          <w:sz w:val="22"/>
          <w:szCs w:val="22"/>
        </w:rPr>
        <w:br w:type="page"/>
      </w:r>
    </w:p>
    <w:p w:rsidR="005E6848" w:rsidRDefault="005E6848" w:rsidP="00456EE3">
      <w:pPr>
        <w:pStyle w:val="Odstavecseseznamem"/>
        <w:numPr>
          <w:ilvl w:val="0"/>
          <w:numId w:val="20"/>
        </w:numPr>
        <w:rPr>
          <w:rFonts w:ascii="Arial" w:hAnsi="Arial" w:cs="Arial"/>
          <w:sz w:val="22"/>
          <w:szCs w:val="22"/>
        </w:rPr>
      </w:pPr>
      <w:r>
        <w:rPr>
          <w:rFonts w:ascii="Arial" w:hAnsi="Arial" w:cs="Arial"/>
          <w:sz w:val="22"/>
          <w:szCs w:val="22"/>
        </w:rPr>
        <w:lastRenderedPageBreak/>
        <w:t>Jestliže liška opustí otočný kotel, je zkouška ukončena. To ovšem ještě bezpodmínečně neznamená, že pes lišku vyhnal a ve zkoušce obstál. Mnohokrát opustí liška otočný kotel dobrovolně, aniž by na ni pes doléhal! Spíše je nutné náležitě posuzovat celou práci.</w:t>
      </w:r>
    </w:p>
    <w:p w:rsidR="005E6848" w:rsidRDefault="005E6848" w:rsidP="00456EE3">
      <w:pPr>
        <w:pStyle w:val="Odstavecseseznamem"/>
        <w:numPr>
          <w:ilvl w:val="0"/>
          <w:numId w:val="20"/>
        </w:numPr>
        <w:rPr>
          <w:rFonts w:ascii="Arial" w:hAnsi="Arial" w:cs="Arial"/>
          <w:sz w:val="22"/>
          <w:szCs w:val="22"/>
        </w:rPr>
      </w:pPr>
      <w:r>
        <w:rPr>
          <w:rFonts w:ascii="Arial" w:hAnsi="Arial" w:cs="Arial"/>
          <w:sz w:val="22"/>
          <w:szCs w:val="22"/>
        </w:rPr>
        <w:t>Jestliže pes přeruší práci a opustí noru, aniž by se ve stanovené době opět začal věnovat práci, neobstál v GPE.</w:t>
      </w:r>
    </w:p>
    <w:p w:rsidR="005E6848" w:rsidRDefault="005E6848" w:rsidP="005E6848">
      <w:pPr>
        <w:rPr>
          <w:rFonts w:ascii="Arial" w:hAnsi="Arial" w:cs="Arial"/>
          <w:sz w:val="22"/>
          <w:szCs w:val="22"/>
        </w:rPr>
      </w:pPr>
    </w:p>
    <w:p w:rsidR="005E6848" w:rsidRDefault="005E6848" w:rsidP="005E6848">
      <w:pPr>
        <w:rPr>
          <w:rFonts w:ascii="Arial" w:hAnsi="Arial" w:cs="Arial"/>
          <w:sz w:val="22"/>
          <w:szCs w:val="22"/>
        </w:rPr>
      </w:pPr>
      <w:r>
        <w:rPr>
          <w:rFonts w:ascii="Arial" w:hAnsi="Arial" w:cs="Arial"/>
          <w:b/>
          <w:sz w:val="22"/>
          <w:szCs w:val="22"/>
        </w:rPr>
        <w:t>d)</w:t>
      </w:r>
      <w:r>
        <w:rPr>
          <w:rFonts w:ascii="Arial" w:hAnsi="Arial" w:cs="Arial"/>
          <w:b/>
          <w:sz w:val="22"/>
          <w:szCs w:val="22"/>
        </w:rPr>
        <w:tab/>
        <w:t>Práce v lese</w:t>
      </w:r>
    </w:p>
    <w:p w:rsidR="005E6848" w:rsidRDefault="005E6848" w:rsidP="005E6848">
      <w:pPr>
        <w:rPr>
          <w:rFonts w:ascii="Arial" w:hAnsi="Arial" w:cs="Arial"/>
          <w:sz w:val="22"/>
          <w:szCs w:val="22"/>
        </w:rPr>
      </w:pPr>
    </w:p>
    <w:p w:rsidR="005E6848" w:rsidRDefault="005E6848" w:rsidP="005E6848">
      <w:pPr>
        <w:rPr>
          <w:rFonts w:ascii="Arial" w:hAnsi="Arial" w:cs="Arial"/>
          <w:sz w:val="22"/>
          <w:szCs w:val="22"/>
        </w:rPr>
      </w:pPr>
      <w:r>
        <w:rPr>
          <w:rFonts w:ascii="Arial" w:hAnsi="Arial" w:cs="Arial"/>
          <w:sz w:val="22"/>
          <w:szCs w:val="22"/>
        </w:rPr>
        <w:tab/>
      </w:r>
      <w:r>
        <w:rPr>
          <w:rFonts w:ascii="Arial" w:hAnsi="Arial" w:cs="Arial"/>
          <w:sz w:val="22"/>
          <w:szCs w:val="22"/>
          <w:u w:val="single"/>
        </w:rPr>
        <w:t>Šoulačka</w:t>
      </w:r>
    </w:p>
    <w:p w:rsidR="005E6848" w:rsidRDefault="005E6848" w:rsidP="005E6848">
      <w:pPr>
        <w:rPr>
          <w:rFonts w:ascii="Arial" w:hAnsi="Arial" w:cs="Arial"/>
          <w:sz w:val="22"/>
          <w:szCs w:val="22"/>
        </w:rPr>
      </w:pPr>
    </w:p>
    <w:p w:rsidR="005E6848" w:rsidRDefault="005E6848" w:rsidP="005E6848">
      <w:pPr>
        <w:pStyle w:val="Odstavecseseznamem"/>
        <w:numPr>
          <w:ilvl w:val="0"/>
          <w:numId w:val="21"/>
        </w:numPr>
        <w:rPr>
          <w:rFonts w:ascii="Arial" w:hAnsi="Arial" w:cs="Arial"/>
          <w:sz w:val="22"/>
          <w:szCs w:val="22"/>
        </w:rPr>
      </w:pPr>
      <w:r>
        <w:rPr>
          <w:rFonts w:ascii="Arial" w:hAnsi="Arial" w:cs="Arial"/>
          <w:sz w:val="22"/>
          <w:szCs w:val="22"/>
        </w:rPr>
        <w:t>Při šoulačce musí pes prokázat, že je poslušným společníkem svého vůdce / lovce, zůstává v každé situaci pod kontrolou vůdce a okamžitě reaguje na povely.</w:t>
      </w:r>
    </w:p>
    <w:p w:rsidR="00485E1D" w:rsidRDefault="005E6848" w:rsidP="005E6848">
      <w:pPr>
        <w:pStyle w:val="Odstavecseseznamem"/>
        <w:numPr>
          <w:ilvl w:val="0"/>
          <w:numId w:val="21"/>
        </w:numPr>
        <w:rPr>
          <w:rFonts w:ascii="Arial" w:hAnsi="Arial" w:cs="Arial"/>
          <w:sz w:val="22"/>
          <w:szCs w:val="22"/>
        </w:rPr>
      </w:pPr>
      <w:r>
        <w:rPr>
          <w:rFonts w:ascii="Arial" w:hAnsi="Arial" w:cs="Arial"/>
          <w:sz w:val="22"/>
          <w:szCs w:val="22"/>
        </w:rPr>
        <w:t>Šoulačka se zkouší v přehledném terénu na trase dlouhé asi 200 m. Zhruba uprostřed trasy sedí na vyvýšeném místě rozhodčí a sleduje práci vůdce a psa.</w:t>
      </w:r>
    </w:p>
    <w:p w:rsidR="00485E1D" w:rsidRDefault="00485E1D" w:rsidP="005E6848">
      <w:pPr>
        <w:pStyle w:val="Odstavecseseznamem"/>
        <w:numPr>
          <w:ilvl w:val="0"/>
          <w:numId w:val="21"/>
        </w:numPr>
        <w:rPr>
          <w:rFonts w:ascii="Arial" w:hAnsi="Arial" w:cs="Arial"/>
          <w:sz w:val="22"/>
          <w:szCs w:val="22"/>
        </w:rPr>
      </w:pPr>
      <w:r>
        <w:rPr>
          <w:rFonts w:ascii="Arial" w:hAnsi="Arial" w:cs="Arial"/>
          <w:sz w:val="22"/>
          <w:szCs w:val="22"/>
        </w:rPr>
        <w:t>Vůdce šoulá se psem volně u nohy nebo na řemeni, přičemž zůstane čas od času stát.</w:t>
      </w:r>
    </w:p>
    <w:p w:rsidR="00AD1225" w:rsidRDefault="00485E1D" w:rsidP="005E6848">
      <w:pPr>
        <w:pStyle w:val="Odstavecseseznamem"/>
        <w:numPr>
          <w:ilvl w:val="0"/>
          <w:numId w:val="21"/>
        </w:numPr>
        <w:rPr>
          <w:rFonts w:ascii="Arial" w:hAnsi="Arial" w:cs="Arial"/>
          <w:sz w:val="22"/>
          <w:szCs w:val="22"/>
        </w:rPr>
      </w:pPr>
      <w:r>
        <w:rPr>
          <w:rFonts w:ascii="Arial" w:hAnsi="Arial" w:cs="Arial"/>
          <w:sz w:val="22"/>
          <w:szCs w:val="22"/>
        </w:rPr>
        <w:t xml:space="preserve">Při zastavení se pes musí bez jakéhokoli pokynu také zastavit nebo si sednout. Při dalším pokračování vůdce v chůzi musí pes opět jít u nohy vůdce volně nebo na prověšeném vodítku. Zastavení vůdce opakuje minimálně 3x. </w:t>
      </w:r>
      <w:r w:rsidR="005E6848">
        <w:rPr>
          <w:rFonts w:ascii="Arial" w:hAnsi="Arial" w:cs="Arial"/>
          <w:sz w:val="22"/>
          <w:szCs w:val="22"/>
        </w:rPr>
        <w:t xml:space="preserve"> </w:t>
      </w:r>
    </w:p>
    <w:p w:rsidR="00485E1D" w:rsidRDefault="00485E1D" w:rsidP="00485E1D">
      <w:pPr>
        <w:rPr>
          <w:rFonts w:ascii="Arial" w:hAnsi="Arial" w:cs="Arial"/>
          <w:sz w:val="22"/>
          <w:szCs w:val="22"/>
        </w:rPr>
      </w:pPr>
    </w:p>
    <w:p w:rsidR="00485E1D" w:rsidRDefault="00485E1D" w:rsidP="00485E1D">
      <w:pPr>
        <w:ind w:left="708"/>
        <w:rPr>
          <w:rFonts w:ascii="Arial" w:hAnsi="Arial" w:cs="Arial"/>
          <w:sz w:val="22"/>
          <w:szCs w:val="22"/>
        </w:rPr>
      </w:pPr>
      <w:r>
        <w:rPr>
          <w:rFonts w:ascii="Arial" w:hAnsi="Arial" w:cs="Arial"/>
          <w:sz w:val="22"/>
          <w:szCs w:val="22"/>
          <w:u w:val="single"/>
        </w:rPr>
        <w:t>Hledání v lese</w:t>
      </w:r>
    </w:p>
    <w:p w:rsidR="00485E1D" w:rsidRDefault="00485E1D" w:rsidP="00485E1D">
      <w:pPr>
        <w:ind w:left="708"/>
        <w:rPr>
          <w:rFonts w:ascii="Arial" w:hAnsi="Arial" w:cs="Arial"/>
          <w:sz w:val="22"/>
          <w:szCs w:val="22"/>
        </w:rPr>
      </w:pPr>
    </w:p>
    <w:p w:rsidR="00485E1D" w:rsidRDefault="00485E1D" w:rsidP="00485E1D">
      <w:pPr>
        <w:pStyle w:val="Odstavecseseznamem"/>
        <w:numPr>
          <w:ilvl w:val="0"/>
          <w:numId w:val="22"/>
        </w:numPr>
        <w:rPr>
          <w:rFonts w:ascii="Arial" w:hAnsi="Arial" w:cs="Arial"/>
          <w:sz w:val="22"/>
          <w:szCs w:val="22"/>
        </w:rPr>
      </w:pPr>
      <w:r>
        <w:rPr>
          <w:rFonts w:ascii="Arial" w:hAnsi="Arial" w:cs="Arial"/>
          <w:sz w:val="22"/>
          <w:szCs w:val="22"/>
        </w:rPr>
        <w:t>Hledání se provádí v lese s hustým porostem, ve kterém by se mohla nacházet zvěř.</w:t>
      </w:r>
    </w:p>
    <w:p w:rsidR="00485E1D" w:rsidRDefault="00485E1D" w:rsidP="00485E1D">
      <w:pPr>
        <w:pStyle w:val="Odstavecseseznamem"/>
        <w:numPr>
          <w:ilvl w:val="0"/>
          <w:numId w:val="22"/>
        </w:numPr>
        <w:rPr>
          <w:rFonts w:ascii="Arial" w:hAnsi="Arial" w:cs="Arial"/>
          <w:sz w:val="22"/>
          <w:szCs w:val="22"/>
        </w:rPr>
      </w:pPr>
      <w:r>
        <w:rPr>
          <w:rFonts w:ascii="Arial" w:hAnsi="Arial" w:cs="Arial"/>
          <w:sz w:val="22"/>
          <w:szCs w:val="22"/>
        </w:rPr>
        <w:t>Pes musí prokázat, že je schopen prohledávat porost a vyhledat a nahánět vyskytující se zvěř.</w:t>
      </w:r>
    </w:p>
    <w:p w:rsidR="00485E1D" w:rsidRDefault="00485E1D" w:rsidP="00485E1D">
      <w:pPr>
        <w:pStyle w:val="Odstavecseseznamem"/>
        <w:numPr>
          <w:ilvl w:val="0"/>
          <w:numId w:val="22"/>
        </w:numPr>
        <w:rPr>
          <w:rFonts w:ascii="Arial" w:hAnsi="Arial" w:cs="Arial"/>
          <w:sz w:val="22"/>
          <w:szCs w:val="22"/>
        </w:rPr>
      </w:pPr>
      <w:r>
        <w:rPr>
          <w:rFonts w:ascii="Arial" w:hAnsi="Arial" w:cs="Arial"/>
          <w:sz w:val="22"/>
          <w:szCs w:val="22"/>
        </w:rPr>
        <w:t xml:space="preserve">Psi jsou na disciplínu vypouštěni jednotlivě. Psi by měli po vypuštění ihned začít slídit </w:t>
      </w:r>
      <w:r w:rsidR="00490319">
        <w:rPr>
          <w:rFonts w:ascii="Arial" w:hAnsi="Arial" w:cs="Arial"/>
          <w:sz w:val="22"/>
          <w:szCs w:val="22"/>
        </w:rPr>
        <w:t>širokými oblouky, důkladně a vytrvale a měli by být v pravidelném kontaktu s vůdcem.</w:t>
      </w:r>
    </w:p>
    <w:p w:rsidR="00490319" w:rsidRDefault="00490319" w:rsidP="00485E1D">
      <w:pPr>
        <w:pStyle w:val="Odstavecseseznamem"/>
        <w:numPr>
          <w:ilvl w:val="0"/>
          <w:numId w:val="22"/>
        </w:numPr>
        <w:rPr>
          <w:rFonts w:ascii="Arial" w:hAnsi="Arial" w:cs="Arial"/>
          <w:sz w:val="22"/>
          <w:szCs w:val="22"/>
        </w:rPr>
      </w:pPr>
      <w:r>
        <w:rPr>
          <w:rFonts w:ascii="Arial" w:hAnsi="Arial" w:cs="Arial"/>
          <w:sz w:val="22"/>
          <w:szCs w:val="22"/>
        </w:rPr>
        <w:t>Rozhodčí a vůdce následují hledajícího psa.</w:t>
      </w:r>
    </w:p>
    <w:p w:rsidR="00490319" w:rsidRDefault="00490319" w:rsidP="00485E1D">
      <w:pPr>
        <w:pStyle w:val="Odstavecseseznamem"/>
        <w:numPr>
          <w:ilvl w:val="0"/>
          <w:numId w:val="22"/>
        </w:numPr>
        <w:rPr>
          <w:rFonts w:ascii="Arial" w:hAnsi="Arial" w:cs="Arial"/>
          <w:sz w:val="22"/>
          <w:szCs w:val="22"/>
        </w:rPr>
      </w:pPr>
      <w:r>
        <w:rPr>
          <w:rFonts w:ascii="Arial" w:hAnsi="Arial" w:cs="Arial"/>
          <w:sz w:val="22"/>
          <w:szCs w:val="22"/>
        </w:rPr>
        <w:t>Při nalezení zvěře ji pes musí hlasitě nahánět. Vůdce a rozhodčí zůstanou stát, jakmile pes nalezne zvěř.</w:t>
      </w:r>
    </w:p>
    <w:p w:rsidR="00490319" w:rsidRDefault="00490319" w:rsidP="00485E1D">
      <w:pPr>
        <w:pStyle w:val="Odstavecseseznamem"/>
        <w:numPr>
          <w:ilvl w:val="0"/>
          <w:numId w:val="22"/>
        </w:numPr>
        <w:rPr>
          <w:rFonts w:ascii="Arial" w:hAnsi="Arial" w:cs="Arial"/>
          <w:sz w:val="22"/>
          <w:szCs w:val="22"/>
        </w:rPr>
      </w:pPr>
      <w:r>
        <w:rPr>
          <w:rFonts w:ascii="Arial" w:hAnsi="Arial" w:cs="Arial"/>
          <w:sz w:val="22"/>
          <w:szCs w:val="22"/>
        </w:rPr>
        <w:t>Každý pes musí předvést disciplínu hledání v délce alespoň 15 minut.</w:t>
      </w:r>
    </w:p>
    <w:p w:rsidR="00490319" w:rsidRDefault="00490319" w:rsidP="00485E1D">
      <w:pPr>
        <w:pStyle w:val="Odstavecseseznamem"/>
        <w:numPr>
          <w:ilvl w:val="0"/>
          <w:numId w:val="22"/>
        </w:numPr>
        <w:rPr>
          <w:rFonts w:ascii="Arial" w:hAnsi="Arial" w:cs="Arial"/>
          <w:sz w:val="22"/>
          <w:szCs w:val="22"/>
        </w:rPr>
      </w:pPr>
      <w:r>
        <w:rPr>
          <w:rFonts w:ascii="Arial" w:hAnsi="Arial" w:cs="Arial"/>
          <w:sz w:val="22"/>
          <w:szCs w:val="22"/>
        </w:rPr>
        <w:t>Každý pes musí mít možnost hledat v novém terénu.</w:t>
      </w:r>
    </w:p>
    <w:p w:rsidR="00490319" w:rsidRDefault="00490319" w:rsidP="00490319">
      <w:pPr>
        <w:rPr>
          <w:rFonts w:ascii="Arial" w:hAnsi="Arial" w:cs="Arial"/>
          <w:sz w:val="22"/>
          <w:szCs w:val="22"/>
        </w:rPr>
      </w:pPr>
    </w:p>
    <w:p w:rsidR="00490319" w:rsidRDefault="00490319" w:rsidP="00490319">
      <w:pPr>
        <w:ind w:left="708"/>
        <w:rPr>
          <w:rFonts w:ascii="Arial" w:hAnsi="Arial" w:cs="Arial"/>
          <w:sz w:val="22"/>
          <w:szCs w:val="22"/>
        </w:rPr>
      </w:pPr>
      <w:r>
        <w:rPr>
          <w:rFonts w:ascii="Arial" w:hAnsi="Arial" w:cs="Arial"/>
          <w:sz w:val="22"/>
          <w:szCs w:val="22"/>
          <w:u w:val="single"/>
        </w:rPr>
        <w:t>Hodnocení práce</w:t>
      </w:r>
    </w:p>
    <w:p w:rsidR="00490319" w:rsidRDefault="00490319" w:rsidP="00490319">
      <w:pPr>
        <w:ind w:left="708"/>
        <w:rPr>
          <w:rFonts w:ascii="Arial" w:hAnsi="Arial" w:cs="Arial"/>
          <w:sz w:val="22"/>
          <w:szCs w:val="22"/>
        </w:rPr>
      </w:pPr>
    </w:p>
    <w:p w:rsidR="00490319" w:rsidRDefault="00490319" w:rsidP="00490319">
      <w:pPr>
        <w:pStyle w:val="Odstavecseseznamem"/>
        <w:numPr>
          <w:ilvl w:val="0"/>
          <w:numId w:val="23"/>
        </w:numPr>
        <w:rPr>
          <w:rFonts w:ascii="Arial" w:hAnsi="Arial" w:cs="Arial"/>
          <w:sz w:val="22"/>
          <w:szCs w:val="22"/>
        </w:rPr>
      </w:pPr>
      <w:r>
        <w:rPr>
          <w:rFonts w:ascii="Arial" w:hAnsi="Arial" w:cs="Arial"/>
          <w:sz w:val="22"/>
          <w:szCs w:val="22"/>
        </w:rPr>
        <w:t>Vůdci se psem musí být dána k dispozici jedna leč. Pouze v případě, že by práce v první leči nedostatečně přesvědčivě prokazovala způsob práce psa, může sbor rozhodčích poskytnout psovi druhou a poslední leč.</w:t>
      </w:r>
    </w:p>
    <w:p w:rsidR="00490319" w:rsidRDefault="00490319" w:rsidP="00490319">
      <w:pPr>
        <w:pStyle w:val="Odstavecseseznamem"/>
        <w:numPr>
          <w:ilvl w:val="0"/>
          <w:numId w:val="23"/>
        </w:numPr>
        <w:rPr>
          <w:rFonts w:ascii="Arial" w:hAnsi="Arial" w:cs="Arial"/>
          <w:sz w:val="22"/>
          <w:szCs w:val="22"/>
        </w:rPr>
      </w:pPr>
      <w:r>
        <w:rPr>
          <w:rFonts w:ascii="Arial" w:hAnsi="Arial" w:cs="Arial"/>
          <w:sz w:val="22"/>
          <w:szCs w:val="22"/>
        </w:rPr>
        <w:t>Samostatné hledání bez vizuálního nebo sluchového kontaktu s vůdcem / rozhodčím nesmí překročit dobu 30 minut.</w:t>
      </w:r>
    </w:p>
    <w:p w:rsidR="00490319" w:rsidRDefault="00490319" w:rsidP="00490319">
      <w:pPr>
        <w:pStyle w:val="Odstavecseseznamem"/>
        <w:numPr>
          <w:ilvl w:val="0"/>
          <w:numId w:val="23"/>
        </w:numPr>
        <w:rPr>
          <w:rFonts w:ascii="Arial" w:hAnsi="Arial" w:cs="Arial"/>
          <w:sz w:val="22"/>
          <w:szCs w:val="22"/>
        </w:rPr>
      </w:pPr>
      <w:r>
        <w:rPr>
          <w:rFonts w:ascii="Arial" w:hAnsi="Arial" w:cs="Arial"/>
          <w:sz w:val="22"/>
          <w:szCs w:val="22"/>
        </w:rPr>
        <w:t xml:space="preserve">Psi, kteří hledají nekontrolovaně daleko s malým kontaktem s vůdcem, nebo kteří jsou s vůdcem v těsném kontaktu </w:t>
      </w:r>
      <w:r w:rsidR="00AF281C">
        <w:rPr>
          <w:rFonts w:ascii="Arial" w:hAnsi="Arial" w:cs="Arial"/>
          <w:sz w:val="22"/>
          <w:szCs w:val="22"/>
        </w:rPr>
        <w:t xml:space="preserve">(mezi 50 a 100 m) </w:t>
      </w:r>
      <w:r>
        <w:rPr>
          <w:rFonts w:ascii="Arial" w:hAnsi="Arial" w:cs="Arial"/>
          <w:sz w:val="22"/>
          <w:szCs w:val="22"/>
        </w:rPr>
        <w:t>a pracují nesamostatně</w:t>
      </w:r>
      <w:r w:rsidR="00AF281C">
        <w:rPr>
          <w:rFonts w:ascii="Arial" w:hAnsi="Arial" w:cs="Arial"/>
          <w:sz w:val="22"/>
          <w:szCs w:val="22"/>
        </w:rPr>
        <w:t>, mohou získat maximálně hodnocení „dostatečně“ (známka 2).</w:t>
      </w:r>
      <w:r>
        <w:rPr>
          <w:rFonts w:ascii="Arial" w:hAnsi="Arial" w:cs="Arial"/>
          <w:sz w:val="22"/>
          <w:szCs w:val="22"/>
        </w:rPr>
        <w:t xml:space="preserve"> </w:t>
      </w:r>
    </w:p>
    <w:p w:rsidR="00AF281C" w:rsidRDefault="00AF281C" w:rsidP="00490319">
      <w:pPr>
        <w:pStyle w:val="Odstavecseseznamem"/>
        <w:numPr>
          <w:ilvl w:val="0"/>
          <w:numId w:val="23"/>
        </w:numPr>
        <w:rPr>
          <w:rFonts w:ascii="Arial" w:hAnsi="Arial" w:cs="Arial"/>
          <w:sz w:val="22"/>
          <w:szCs w:val="22"/>
        </w:rPr>
      </w:pPr>
      <w:r>
        <w:rPr>
          <w:rFonts w:ascii="Arial" w:hAnsi="Arial" w:cs="Arial"/>
          <w:sz w:val="22"/>
          <w:szCs w:val="22"/>
        </w:rPr>
        <w:t>Jestliže zvěř vyjde z důvodu ostatních přítomných na zkoušce a pes ji následně začne nahánět, nebere se na to ohled.</w:t>
      </w:r>
    </w:p>
    <w:p w:rsidR="00AF281C" w:rsidRDefault="00AF281C" w:rsidP="00490319">
      <w:pPr>
        <w:pStyle w:val="Odstavecseseznamem"/>
        <w:numPr>
          <w:ilvl w:val="0"/>
          <w:numId w:val="23"/>
        </w:numPr>
        <w:rPr>
          <w:rFonts w:ascii="Arial" w:hAnsi="Arial" w:cs="Arial"/>
          <w:sz w:val="22"/>
          <w:szCs w:val="22"/>
        </w:rPr>
      </w:pPr>
      <w:r>
        <w:rPr>
          <w:rFonts w:ascii="Arial" w:hAnsi="Arial" w:cs="Arial"/>
          <w:sz w:val="22"/>
          <w:szCs w:val="22"/>
        </w:rPr>
        <w:t>Jestliže pes nezačne během pěti minut prohledávat terén a nevzdálí se alespoň 50 m od vůdce, musí rozhodčí práci přerušit. V takovém případě jsou vůdce a pes ze zkoušky vyloučeni.</w:t>
      </w:r>
    </w:p>
    <w:p w:rsidR="00AF281C" w:rsidRDefault="00AF281C">
      <w:pPr>
        <w:rPr>
          <w:rFonts w:ascii="Arial" w:hAnsi="Arial" w:cs="Arial"/>
          <w:sz w:val="22"/>
          <w:szCs w:val="22"/>
        </w:rPr>
      </w:pPr>
      <w:r>
        <w:rPr>
          <w:rFonts w:ascii="Arial" w:hAnsi="Arial" w:cs="Arial"/>
          <w:sz w:val="22"/>
          <w:szCs w:val="22"/>
        </w:rPr>
        <w:br w:type="page"/>
      </w:r>
    </w:p>
    <w:p w:rsidR="00AF281C" w:rsidRDefault="00AF281C" w:rsidP="00490319">
      <w:pPr>
        <w:pStyle w:val="Odstavecseseznamem"/>
        <w:numPr>
          <w:ilvl w:val="0"/>
          <w:numId w:val="23"/>
        </w:numPr>
        <w:rPr>
          <w:rFonts w:ascii="Arial" w:hAnsi="Arial" w:cs="Arial"/>
          <w:sz w:val="22"/>
          <w:szCs w:val="22"/>
        </w:rPr>
      </w:pPr>
      <w:r>
        <w:rPr>
          <w:rFonts w:ascii="Arial" w:hAnsi="Arial" w:cs="Arial"/>
          <w:sz w:val="22"/>
          <w:szCs w:val="22"/>
        </w:rPr>
        <w:lastRenderedPageBreak/>
        <w:t>Psi, kteří se vyhýbají zvěři nebo ji ze strachu zapírají, budou ze zkoušky vyloučeni. Tato skutečnost musí být uvedena v soudcovské tabulce včetně uvedení druhu zvěře.</w:t>
      </w:r>
    </w:p>
    <w:p w:rsidR="00AF281C" w:rsidRDefault="00AF281C" w:rsidP="00490319">
      <w:pPr>
        <w:pStyle w:val="Odstavecseseznamem"/>
        <w:numPr>
          <w:ilvl w:val="0"/>
          <w:numId w:val="23"/>
        </w:numPr>
        <w:rPr>
          <w:rFonts w:ascii="Arial" w:hAnsi="Arial" w:cs="Arial"/>
          <w:sz w:val="22"/>
          <w:szCs w:val="22"/>
        </w:rPr>
      </w:pPr>
      <w:r>
        <w:rPr>
          <w:rFonts w:ascii="Arial" w:hAnsi="Arial" w:cs="Arial"/>
          <w:sz w:val="22"/>
          <w:szCs w:val="22"/>
        </w:rPr>
        <w:t xml:space="preserve">Aby mohl být pes hodnocen „velmi dobře“ (známka 4), musí pes </w:t>
      </w:r>
      <w:r w:rsidR="00583454">
        <w:rPr>
          <w:rFonts w:ascii="Arial" w:hAnsi="Arial" w:cs="Arial"/>
          <w:sz w:val="22"/>
          <w:szCs w:val="22"/>
        </w:rPr>
        <w:t xml:space="preserve">vytrvale </w:t>
      </w:r>
      <w:r>
        <w:rPr>
          <w:rFonts w:ascii="Arial" w:hAnsi="Arial" w:cs="Arial"/>
          <w:sz w:val="22"/>
          <w:szCs w:val="22"/>
        </w:rPr>
        <w:t xml:space="preserve">hledat v přidělené </w:t>
      </w:r>
      <w:r w:rsidR="00583454">
        <w:rPr>
          <w:rFonts w:ascii="Arial" w:hAnsi="Arial" w:cs="Arial"/>
          <w:sz w:val="22"/>
          <w:szCs w:val="22"/>
        </w:rPr>
        <w:t>oblasti</w:t>
      </w:r>
      <w:r>
        <w:rPr>
          <w:rFonts w:ascii="Arial" w:hAnsi="Arial" w:cs="Arial"/>
          <w:sz w:val="22"/>
          <w:szCs w:val="22"/>
        </w:rPr>
        <w:t xml:space="preserve"> zhruba 15 minut</w:t>
      </w:r>
      <w:r w:rsidR="00583454">
        <w:rPr>
          <w:rFonts w:ascii="Arial" w:hAnsi="Arial" w:cs="Arial"/>
          <w:sz w:val="22"/>
          <w:szCs w:val="22"/>
        </w:rPr>
        <w:t xml:space="preserve"> a dostatečně daleko (alespoň 200 m).</w:t>
      </w:r>
    </w:p>
    <w:p w:rsidR="00583454" w:rsidRDefault="00583454" w:rsidP="00490319">
      <w:pPr>
        <w:pStyle w:val="Odstavecseseznamem"/>
        <w:numPr>
          <w:ilvl w:val="0"/>
          <w:numId w:val="23"/>
        </w:numPr>
        <w:rPr>
          <w:rFonts w:ascii="Arial" w:hAnsi="Arial" w:cs="Arial"/>
          <w:sz w:val="22"/>
          <w:szCs w:val="22"/>
        </w:rPr>
      </w:pPr>
      <w:r>
        <w:rPr>
          <w:rFonts w:ascii="Arial" w:hAnsi="Arial" w:cs="Arial"/>
          <w:sz w:val="22"/>
          <w:szCs w:val="22"/>
        </w:rPr>
        <w:t>Aby mohl být pes hodnocen „dobře“ (známka 3) musí vytrvale prohledávat přidělenou oblast do vzdálenosti alespoň 150 m po dobu cca 10 minut.</w:t>
      </w:r>
    </w:p>
    <w:p w:rsidR="00583454" w:rsidRDefault="00583454" w:rsidP="00490319">
      <w:pPr>
        <w:pStyle w:val="Odstavecseseznamem"/>
        <w:numPr>
          <w:ilvl w:val="0"/>
          <w:numId w:val="23"/>
        </w:numPr>
        <w:rPr>
          <w:rFonts w:ascii="Arial" w:hAnsi="Arial" w:cs="Arial"/>
          <w:sz w:val="22"/>
          <w:szCs w:val="22"/>
        </w:rPr>
      </w:pPr>
      <w:r>
        <w:rPr>
          <w:rFonts w:ascii="Arial" w:hAnsi="Arial" w:cs="Arial"/>
          <w:sz w:val="22"/>
          <w:szCs w:val="22"/>
        </w:rPr>
        <w:t>Aby mohl být pes hodnocen „dostatečně“ (známka 2), musí prohledávat přidělenou oblast v přiměřené vzdálenosti od vůdce po dobu alespoň 7 minut.</w:t>
      </w:r>
    </w:p>
    <w:p w:rsidR="00583454" w:rsidRDefault="00583454" w:rsidP="00490319">
      <w:pPr>
        <w:pStyle w:val="Odstavecseseznamem"/>
        <w:numPr>
          <w:ilvl w:val="0"/>
          <w:numId w:val="23"/>
        </w:numPr>
        <w:rPr>
          <w:rFonts w:ascii="Arial" w:hAnsi="Arial" w:cs="Arial"/>
          <w:sz w:val="22"/>
          <w:szCs w:val="22"/>
        </w:rPr>
      </w:pPr>
      <w:r>
        <w:rPr>
          <w:rFonts w:ascii="Arial" w:hAnsi="Arial" w:cs="Arial"/>
          <w:sz w:val="22"/>
          <w:szCs w:val="22"/>
        </w:rPr>
        <w:t>Při GPE nemusí pes nutně zvěř nalézt. Disciplína „nalezení“ se nehodnotí.</w:t>
      </w:r>
    </w:p>
    <w:p w:rsidR="00583454" w:rsidRDefault="00583454" w:rsidP="00583454">
      <w:pPr>
        <w:rPr>
          <w:rFonts w:ascii="Arial" w:hAnsi="Arial" w:cs="Arial"/>
          <w:sz w:val="22"/>
          <w:szCs w:val="22"/>
        </w:rPr>
      </w:pPr>
    </w:p>
    <w:p w:rsidR="00583454" w:rsidRDefault="00583454" w:rsidP="00583454">
      <w:pPr>
        <w:rPr>
          <w:rFonts w:ascii="Arial" w:hAnsi="Arial" w:cs="Arial"/>
          <w:sz w:val="22"/>
          <w:szCs w:val="22"/>
        </w:rPr>
      </w:pPr>
      <w:r>
        <w:rPr>
          <w:rFonts w:ascii="Arial" w:hAnsi="Arial" w:cs="Arial"/>
          <w:b/>
          <w:sz w:val="22"/>
          <w:szCs w:val="22"/>
        </w:rPr>
        <w:t>Známky a tituly</w:t>
      </w:r>
    </w:p>
    <w:p w:rsidR="00583454" w:rsidRDefault="00583454" w:rsidP="00583454">
      <w:pPr>
        <w:rPr>
          <w:rFonts w:ascii="Arial" w:hAnsi="Arial" w:cs="Arial"/>
          <w:sz w:val="22"/>
          <w:szCs w:val="22"/>
        </w:rPr>
      </w:pPr>
    </w:p>
    <w:p w:rsidR="00583454" w:rsidRDefault="00583454" w:rsidP="00583454">
      <w:pPr>
        <w:rPr>
          <w:rFonts w:ascii="Arial" w:hAnsi="Arial" w:cs="Arial"/>
          <w:sz w:val="22"/>
          <w:szCs w:val="22"/>
        </w:rPr>
      </w:pPr>
      <w:r>
        <w:rPr>
          <w:rFonts w:ascii="Arial" w:hAnsi="Arial" w:cs="Arial"/>
          <w:sz w:val="22"/>
          <w:szCs w:val="22"/>
        </w:rPr>
        <w:t>Rozhodčí mají pro ohodnocení známkami následující rozpětí:</w:t>
      </w:r>
    </w:p>
    <w:p w:rsidR="00583454" w:rsidRDefault="00583454" w:rsidP="00583454">
      <w:pPr>
        <w:rPr>
          <w:rFonts w:ascii="Arial" w:hAnsi="Arial" w:cs="Arial"/>
          <w:sz w:val="22"/>
          <w:szCs w:val="22"/>
        </w:rPr>
      </w:pPr>
    </w:p>
    <w:p w:rsidR="00583454" w:rsidRDefault="00583454" w:rsidP="00583454">
      <w:pPr>
        <w:pStyle w:val="Odstavecseseznamem"/>
        <w:numPr>
          <w:ilvl w:val="0"/>
          <w:numId w:val="24"/>
        </w:numPr>
        <w:rPr>
          <w:rFonts w:ascii="Arial" w:hAnsi="Arial" w:cs="Arial"/>
          <w:sz w:val="22"/>
          <w:szCs w:val="22"/>
        </w:rPr>
      </w:pPr>
      <w:r>
        <w:rPr>
          <w:rFonts w:ascii="Arial" w:hAnsi="Arial" w:cs="Arial"/>
          <w:sz w:val="22"/>
          <w:szCs w:val="22"/>
        </w:rPr>
        <w:t>4 =</w:t>
      </w:r>
      <w:r>
        <w:rPr>
          <w:rFonts w:ascii="Arial" w:hAnsi="Arial" w:cs="Arial"/>
          <w:sz w:val="22"/>
          <w:szCs w:val="22"/>
        </w:rPr>
        <w:tab/>
        <w:t>velmi dobrá</w:t>
      </w:r>
    </w:p>
    <w:p w:rsidR="00583454" w:rsidRDefault="00583454" w:rsidP="00583454">
      <w:pPr>
        <w:pStyle w:val="Odstavecseseznamem"/>
        <w:numPr>
          <w:ilvl w:val="0"/>
          <w:numId w:val="24"/>
        </w:numPr>
        <w:rPr>
          <w:rFonts w:ascii="Arial" w:hAnsi="Arial" w:cs="Arial"/>
          <w:sz w:val="22"/>
          <w:szCs w:val="22"/>
        </w:rPr>
      </w:pPr>
      <w:r>
        <w:rPr>
          <w:rFonts w:ascii="Arial" w:hAnsi="Arial" w:cs="Arial"/>
          <w:sz w:val="22"/>
          <w:szCs w:val="22"/>
        </w:rPr>
        <w:t xml:space="preserve">3 = </w:t>
      </w:r>
      <w:r>
        <w:rPr>
          <w:rFonts w:ascii="Arial" w:hAnsi="Arial" w:cs="Arial"/>
          <w:sz w:val="22"/>
          <w:szCs w:val="22"/>
        </w:rPr>
        <w:tab/>
        <w:t>dobrá</w:t>
      </w:r>
    </w:p>
    <w:p w:rsidR="00583454" w:rsidRDefault="00583454" w:rsidP="00583454">
      <w:pPr>
        <w:pStyle w:val="Odstavecseseznamem"/>
        <w:numPr>
          <w:ilvl w:val="0"/>
          <w:numId w:val="24"/>
        </w:numPr>
        <w:rPr>
          <w:rFonts w:ascii="Arial" w:hAnsi="Arial" w:cs="Arial"/>
          <w:sz w:val="22"/>
          <w:szCs w:val="22"/>
        </w:rPr>
      </w:pPr>
      <w:r>
        <w:rPr>
          <w:rFonts w:ascii="Arial" w:hAnsi="Arial" w:cs="Arial"/>
          <w:sz w:val="22"/>
          <w:szCs w:val="22"/>
        </w:rPr>
        <w:t>2 =</w:t>
      </w:r>
      <w:r>
        <w:rPr>
          <w:rFonts w:ascii="Arial" w:hAnsi="Arial" w:cs="Arial"/>
          <w:sz w:val="22"/>
          <w:szCs w:val="22"/>
        </w:rPr>
        <w:tab/>
        <w:t>dostatečná</w:t>
      </w:r>
    </w:p>
    <w:p w:rsidR="00583454" w:rsidRDefault="00583454" w:rsidP="00583454">
      <w:pPr>
        <w:pStyle w:val="Odstavecseseznamem"/>
        <w:numPr>
          <w:ilvl w:val="0"/>
          <w:numId w:val="24"/>
        </w:numPr>
        <w:rPr>
          <w:rFonts w:ascii="Arial" w:hAnsi="Arial" w:cs="Arial"/>
          <w:sz w:val="22"/>
          <w:szCs w:val="22"/>
        </w:rPr>
      </w:pPr>
      <w:r>
        <w:rPr>
          <w:rFonts w:ascii="Arial" w:hAnsi="Arial" w:cs="Arial"/>
          <w:sz w:val="22"/>
          <w:szCs w:val="22"/>
        </w:rPr>
        <w:t>1 =</w:t>
      </w:r>
      <w:r>
        <w:rPr>
          <w:rFonts w:ascii="Arial" w:hAnsi="Arial" w:cs="Arial"/>
          <w:sz w:val="22"/>
          <w:szCs w:val="22"/>
        </w:rPr>
        <w:tab/>
        <w:t>nedostatečná (ještě prospěl)</w:t>
      </w:r>
    </w:p>
    <w:p w:rsidR="00583454" w:rsidRDefault="00583454" w:rsidP="00583454">
      <w:pPr>
        <w:pStyle w:val="Odstavecseseznamem"/>
        <w:numPr>
          <w:ilvl w:val="0"/>
          <w:numId w:val="24"/>
        </w:numPr>
        <w:rPr>
          <w:rFonts w:ascii="Arial" w:hAnsi="Arial" w:cs="Arial"/>
          <w:sz w:val="22"/>
          <w:szCs w:val="22"/>
        </w:rPr>
      </w:pPr>
      <w:r>
        <w:rPr>
          <w:rFonts w:ascii="Arial" w:hAnsi="Arial" w:cs="Arial"/>
          <w:sz w:val="22"/>
          <w:szCs w:val="22"/>
        </w:rPr>
        <w:t>0 =</w:t>
      </w:r>
      <w:r>
        <w:rPr>
          <w:rFonts w:ascii="Arial" w:hAnsi="Arial" w:cs="Arial"/>
          <w:sz w:val="22"/>
          <w:szCs w:val="22"/>
        </w:rPr>
        <w:tab/>
        <w:t>neobstál</w:t>
      </w:r>
    </w:p>
    <w:p w:rsidR="00583454" w:rsidRDefault="00583454" w:rsidP="00583454">
      <w:pPr>
        <w:rPr>
          <w:rFonts w:ascii="Arial" w:hAnsi="Arial" w:cs="Arial"/>
          <w:sz w:val="22"/>
          <w:szCs w:val="22"/>
        </w:rPr>
      </w:pPr>
    </w:p>
    <w:p w:rsidR="00583454" w:rsidRDefault="00583454" w:rsidP="00583454">
      <w:pPr>
        <w:rPr>
          <w:rFonts w:ascii="Arial" w:hAnsi="Arial" w:cs="Arial"/>
          <w:sz w:val="22"/>
          <w:szCs w:val="22"/>
        </w:rPr>
      </w:pPr>
      <w:r>
        <w:rPr>
          <w:rFonts w:ascii="Arial" w:hAnsi="Arial" w:cs="Arial"/>
          <w:b/>
          <w:sz w:val="22"/>
          <w:szCs w:val="22"/>
        </w:rPr>
        <w:t>Koeficienty</w:t>
      </w:r>
    </w:p>
    <w:p w:rsidR="00583454" w:rsidRDefault="00583454" w:rsidP="00583454">
      <w:pPr>
        <w:rPr>
          <w:rFonts w:ascii="Arial" w:hAnsi="Arial" w:cs="Arial"/>
          <w:sz w:val="22"/>
          <w:szCs w:val="22"/>
        </w:rPr>
      </w:pPr>
    </w:p>
    <w:p w:rsidR="00583454" w:rsidRDefault="00583454" w:rsidP="00583454">
      <w:pPr>
        <w:rPr>
          <w:rFonts w:ascii="Arial" w:hAnsi="Arial" w:cs="Arial"/>
          <w:sz w:val="22"/>
          <w:szCs w:val="22"/>
        </w:rPr>
      </w:pPr>
      <w:r>
        <w:rPr>
          <w:rFonts w:ascii="Arial" w:hAnsi="Arial" w:cs="Arial"/>
          <w:sz w:val="22"/>
          <w:szCs w:val="22"/>
        </w:rPr>
        <w:t>Koeficient udává stupeň obtížnosti hodnoceného kritéria.</w:t>
      </w:r>
    </w:p>
    <w:p w:rsidR="008C350E" w:rsidRDefault="008C350E" w:rsidP="00583454">
      <w:pPr>
        <w:rPr>
          <w:rFonts w:ascii="Arial" w:hAnsi="Arial" w:cs="Arial"/>
          <w:sz w:val="22"/>
          <w:szCs w:val="22"/>
        </w:rPr>
      </w:pPr>
    </w:p>
    <w:p w:rsidR="008C350E" w:rsidRDefault="008C350E" w:rsidP="008C350E">
      <w:pPr>
        <w:ind w:left="1410" w:hanging="1410"/>
        <w:rPr>
          <w:rFonts w:ascii="Arial" w:hAnsi="Arial" w:cs="Arial"/>
          <w:sz w:val="22"/>
          <w:szCs w:val="22"/>
        </w:rPr>
      </w:pPr>
      <w:r>
        <w:rPr>
          <w:rFonts w:ascii="Arial" w:hAnsi="Arial" w:cs="Arial"/>
          <w:sz w:val="22"/>
          <w:szCs w:val="22"/>
        </w:rPr>
        <w:t>Koeficient 1</w:t>
      </w:r>
      <w:r>
        <w:rPr>
          <w:rFonts w:ascii="Arial" w:hAnsi="Arial" w:cs="Arial"/>
          <w:sz w:val="22"/>
          <w:szCs w:val="22"/>
        </w:rPr>
        <w:tab/>
        <w:t>znamená nezávažný úkol, vrozenou vlohu psa nebo velmi lehký úkol pro vůdce a psa.</w:t>
      </w:r>
    </w:p>
    <w:p w:rsidR="008C350E" w:rsidRDefault="008C350E" w:rsidP="008C350E">
      <w:pPr>
        <w:ind w:left="1410" w:hanging="1410"/>
        <w:rPr>
          <w:rFonts w:ascii="Arial" w:hAnsi="Arial" w:cs="Arial"/>
          <w:sz w:val="22"/>
          <w:szCs w:val="22"/>
        </w:rPr>
      </w:pPr>
      <w:r>
        <w:rPr>
          <w:rFonts w:ascii="Arial" w:hAnsi="Arial" w:cs="Arial"/>
          <w:sz w:val="22"/>
          <w:szCs w:val="22"/>
        </w:rPr>
        <w:t>Koeficient 10</w:t>
      </w:r>
      <w:r>
        <w:rPr>
          <w:rFonts w:ascii="Arial" w:hAnsi="Arial" w:cs="Arial"/>
          <w:sz w:val="22"/>
          <w:szCs w:val="22"/>
        </w:rPr>
        <w:tab/>
        <w:t>znamená závažný úkol, vrozenou vlohu psa nebo velmi těžký úkol pro vůdce a psa.</w:t>
      </w:r>
    </w:p>
    <w:p w:rsidR="008C350E" w:rsidRDefault="008C350E" w:rsidP="008C350E">
      <w:pPr>
        <w:ind w:left="1410" w:hanging="1410"/>
        <w:rPr>
          <w:rFonts w:ascii="Arial" w:hAnsi="Arial" w:cs="Arial"/>
          <w:sz w:val="22"/>
          <w:szCs w:val="22"/>
        </w:rPr>
      </w:pPr>
    </w:p>
    <w:p w:rsidR="008C350E" w:rsidRDefault="008C350E" w:rsidP="008C350E">
      <w:pPr>
        <w:rPr>
          <w:rFonts w:ascii="Arial" w:hAnsi="Arial" w:cs="Arial"/>
          <w:sz w:val="22"/>
          <w:szCs w:val="22"/>
        </w:rPr>
      </w:pPr>
      <w:r>
        <w:rPr>
          <w:rFonts w:ascii="Arial" w:hAnsi="Arial" w:cs="Arial"/>
          <w:sz w:val="22"/>
          <w:szCs w:val="22"/>
        </w:rPr>
        <w:t>Známka x koeficient dávají počet bodů pro kritérium (disciplínu) posuzované sborem rozhodčích.</w:t>
      </w:r>
    </w:p>
    <w:p w:rsidR="008C350E" w:rsidRDefault="008C350E">
      <w:pPr>
        <w:rPr>
          <w:rFonts w:ascii="Arial" w:hAnsi="Arial" w:cs="Arial"/>
          <w:sz w:val="22"/>
          <w:szCs w:val="22"/>
        </w:rPr>
      </w:pPr>
      <w:r>
        <w:rPr>
          <w:rFonts w:ascii="Arial" w:hAnsi="Arial" w:cs="Arial"/>
          <w:sz w:val="22"/>
          <w:szCs w:val="22"/>
        </w:rPr>
        <w:br w:type="page"/>
      </w:r>
    </w:p>
    <w:p w:rsidR="008C350E" w:rsidRDefault="003034E3" w:rsidP="008C350E">
      <w:pPr>
        <w:rPr>
          <w:rFonts w:ascii="Arial" w:hAnsi="Arial" w:cs="Arial"/>
          <w:sz w:val="22"/>
          <w:szCs w:val="22"/>
        </w:rPr>
      </w:pPr>
      <w:r>
        <w:rPr>
          <w:rFonts w:ascii="Arial" w:hAnsi="Arial" w:cs="Arial"/>
          <w:b/>
          <w:sz w:val="22"/>
          <w:szCs w:val="22"/>
        </w:rPr>
        <w:lastRenderedPageBreak/>
        <w:t>Přidělování bodů na GPE</w:t>
      </w:r>
    </w:p>
    <w:p w:rsidR="003034E3" w:rsidRDefault="003034E3" w:rsidP="008C350E">
      <w:pPr>
        <w:rPr>
          <w:rFonts w:ascii="Arial" w:hAnsi="Arial" w:cs="Arial"/>
          <w:sz w:val="22"/>
          <w:szCs w:val="22"/>
        </w:rPr>
      </w:pPr>
    </w:p>
    <w:p w:rsidR="003034E3" w:rsidRDefault="003034E3" w:rsidP="008C350E">
      <w:pPr>
        <w:rPr>
          <w:rFonts w:ascii="Arial" w:hAnsi="Arial" w:cs="Arial"/>
          <w:sz w:val="22"/>
          <w:szCs w:val="22"/>
        </w:rPr>
      </w:pPr>
      <w:r>
        <w:rPr>
          <w:rFonts w:ascii="Arial" w:hAnsi="Arial" w:cs="Arial"/>
          <w:sz w:val="22"/>
          <w:szCs w:val="22"/>
        </w:rPr>
        <w:t>Upouští se od klasifikace podle cen. Maximálně lze dosáhnout 256 bodů.</w:t>
      </w:r>
    </w:p>
    <w:p w:rsidR="003034E3" w:rsidRDefault="003034E3" w:rsidP="008C350E">
      <w:pPr>
        <w:rPr>
          <w:rFonts w:ascii="Arial" w:hAnsi="Arial" w:cs="Arial"/>
          <w:sz w:val="22"/>
          <w:szCs w:val="22"/>
        </w:rPr>
      </w:pPr>
    </w:p>
    <w:p w:rsidR="003034E3" w:rsidRDefault="003034E3" w:rsidP="008C350E">
      <w:pPr>
        <w:rPr>
          <w:rFonts w:ascii="Arial" w:hAnsi="Arial" w:cs="Arial"/>
          <w:sz w:val="22"/>
          <w:szCs w:val="22"/>
        </w:rPr>
      </w:pPr>
    </w:p>
    <w:tbl>
      <w:tblPr>
        <w:tblStyle w:val="Mkatabulky"/>
        <w:tblW w:w="0" w:type="auto"/>
        <w:tblLook w:val="04A0" w:firstRow="1" w:lastRow="0" w:firstColumn="1" w:lastColumn="0" w:noHBand="0" w:noVBand="1"/>
      </w:tblPr>
      <w:tblGrid>
        <w:gridCol w:w="2943"/>
        <w:gridCol w:w="2268"/>
        <w:gridCol w:w="2552"/>
        <w:gridCol w:w="1449"/>
      </w:tblGrid>
      <w:tr w:rsidR="003A0DD6" w:rsidTr="003A0DD6">
        <w:tc>
          <w:tcPr>
            <w:tcW w:w="2943" w:type="dxa"/>
          </w:tcPr>
          <w:p w:rsidR="003A0DD6" w:rsidRDefault="003A0DD6" w:rsidP="003034E3">
            <w:pPr>
              <w:rPr>
                <w:rFonts w:ascii="Arial" w:hAnsi="Arial" w:cs="Arial"/>
                <w:sz w:val="22"/>
                <w:szCs w:val="22"/>
              </w:rPr>
            </w:pPr>
          </w:p>
        </w:tc>
        <w:tc>
          <w:tcPr>
            <w:tcW w:w="2268" w:type="dxa"/>
          </w:tcPr>
          <w:p w:rsidR="003A0DD6" w:rsidRPr="003A0DD6" w:rsidRDefault="003A0DD6" w:rsidP="003034E3">
            <w:pPr>
              <w:rPr>
                <w:rFonts w:ascii="Arial" w:hAnsi="Arial" w:cs="Arial"/>
                <w:b/>
                <w:sz w:val="22"/>
                <w:szCs w:val="22"/>
              </w:rPr>
            </w:pPr>
            <w:r>
              <w:rPr>
                <w:rFonts w:ascii="Arial" w:hAnsi="Arial" w:cs="Arial"/>
                <w:b/>
                <w:sz w:val="22"/>
                <w:szCs w:val="22"/>
              </w:rPr>
              <w:t>počet markantů</w:t>
            </w:r>
          </w:p>
        </w:tc>
        <w:tc>
          <w:tcPr>
            <w:tcW w:w="2552" w:type="dxa"/>
          </w:tcPr>
          <w:p w:rsidR="003A0DD6" w:rsidRPr="003A0DD6" w:rsidRDefault="003A0DD6" w:rsidP="003034E3">
            <w:pPr>
              <w:rPr>
                <w:rFonts w:ascii="Arial" w:hAnsi="Arial" w:cs="Arial"/>
                <w:b/>
                <w:sz w:val="22"/>
                <w:szCs w:val="22"/>
              </w:rPr>
            </w:pPr>
            <w:r w:rsidRPr="003A0DD6">
              <w:rPr>
                <w:rFonts w:ascii="Arial" w:hAnsi="Arial" w:cs="Arial"/>
                <w:b/>
                <w:sz w:val="22"/>
                <w:szCs w:val="22"/>
              </w:rPr>
              <w:t>za každý markant</w:t>
            </w:r>
          </w:p>
        </w:tc>
        <w:tc>
          <w:tcPr>
            <w:tcW w:w="1449" w:type="dxa"/>
          </w:tcPr>
          <w:p w:rsidR="003A0DD6" w:rsidRPr="003A0DD6" w:rsidRDefault="003A0DD6" w:rsidP="003034E3">
            <w:pPr>
              <w:rPr>
                <w:rFonts w:ascii="Arial" w:hAnsi="Arial" w:cs="Arial"/>
                <w:b/>
                <w:sz w:val="22"/>
                <w:szCs w:val="22"/>
              </w:rPr>
            </w:pPr>
            <w:r>
              <w:rPr>
                <w:rFonts w:ascii="Arial" w:hAnsi="Arial" w:cs="Arial"/>
                <w:b/>
                <w:sz w:val="22"/>
                <w:szCs w:val="22"/>
              </w:rPr>
              <w:t>počet bodů</w:t>
            </w:r>
          </w:p>
        </w:tc>
      </w:tr>
      <w:tr w:rsidR="003A0DD6" w:rsidTr="003A0DD6">
        <w:tc>
          <w:tcPr>
            <w:tcW w:w="2943" w:type="dxa"/>
          </w:tcPr>
          <w:p w:rsidR="003A0DD6" w:rsidRDefault="003A0DD6" w:rsidP="003034E3">
            <w:pPr>
              <w:rPr>
                <w:rFonts w:ascii="Arial" w:hAnsi="Arial" w:cs="Arial"/>
                <w:b/>
                <w:sz w:val="22"/>
                <w:szCs w:val="22"/>
              </w:rPr>
            </w:pPr>
            <w:r>
              <w:rPr>
                <w:rFonts w:ascii="Arial" w:hAnsi="Arial" w:cs="Arial"/>
                <w:b/>
                <w:sz w:val="22"/>
                <w:szCs w:val="22"/>
              </w:rPr>
              <w:t>Barvářská zkouška bez doprovodu rozhodčích</w:t>
            </w:r>
          </w:p>
          <w:p w:rsidR="003A0DD6" w:rsidRPr="003A0DD6" w:rsidRDefault="003A0DD6" w:rsidP="003034E3">
            <w:pPr>
              <w:rPr>
                <w:rFonts w:ascii="Arial" w:hAnsi="Arial" w:cs="Arial"/>
                <w:sz w:val="22"/>
                <w:szCs w:val="22"/>
              </w:rPr>
            </w:pPr>
            <w:r>
              <w:rPr>
                <w:rFonts w:ascii="Arial" w:hAnsi="Arial" w:cs="Arial"/>
                <w:sz w:val="22"/>
                <w:szCs w:val="22"/>
              </w:rPr>
              <w:t>(pro 1 markant 25 bodů)</w:t>
            </w:r>
          </w:p>
        </w:tc>
        <w:tc>
          <w:tcPr>
            <w:tcW w:w="2268" w:type="dxa"/>
          </w:tcPr>
          <w:p w:rsidR="003A0DD6" w:rsidRDefault="003A0DD6" w:rsidP="003034E3">
            <w:pPr>
              <w:rPr>
                <w:rFonts w:ascii="Arial" w:hAnsi="Arial" w:cs="Arial"/>
                <w:sz w:val="22"/>
                <w:szCs w:val="22"/>
              </w:rPr>
            </w:pPr>
          </w:p>
          <w:p w:rsidR="003A0DD6" w:rsidRDefault="003A0DD6" w:rsidP="003A0DD6">
            <w:pPr>
              <w:jc w:val="center"/>
              <w:rPr>
                <w:rFonts w:ascii="Arial" w:hAnsi="Arial" w:cs="Arial"/>
                <w:sz w:val="22"/>
                <w:szCs w:val="22"/>
              </w:rPr>
            </w:pPr>
            <w:r>
              <w:rPr>
                <w:rFonts w:ascii="Arial" w:hAnsi="Arial" w:cs="Arial"/>
                <w:sz w:val="22"/>
                <w:szCs w:val="22"/>
              </w:rPr>
              <w:t>4</w:t>
            </w:r>
          </w:p>
        </w:tc>
        <w:tc>
          <w:tcPr>
            <w:tcW w:w="2552" w:type="dxa"/>
          </w:tcPr>
          <w:p w:rsidR="003A0DD6" w:rsidRDefault="003A0DD6" w:rsidP="003034E3">
            <w:pPr>
              <w:rPr>
                <w:rFonts w:ascii="Arial" w:hAnsi="Arial" w:cs="Arial"/>
                <w:sz w:val="22"/>
                <w:szCs w:val="22"/>
              </w:rPr>
            </w:pPr>
          </w:p>
          <w:p w:rsidR="003A0DD6" w:rsidRDefault="003A0DD6" w:rsidP="003A0DD6">
            <w:pPr>
              <w:jc w:val="center"/>
              <w:rPr>
                <w:rFonts w:ascii="Arial" w:hAnsi="Arial" w:cs="Arial"/>
                <w:sz w:val="22"/>
                <w:szCs w:val="22"/>
              </w:rPr>
            </w:pPr>
            <w:r>
              <w:rPr>
                <w:rFonts w:ascii="Arial" w:hAnsi="Arial" w:cs="Arial"/>
                <w:sz w:val="22"/>
                <w:szCs w:val="22"/>
              </w:rPr>
              <w:t>25</w:t>
            </w:r>
          </w:p>
        </w:tc>
        <w:tc>
          <w:tcPr>
            <w:tcW w:w="1449" w:type="dxa"/>
          </w:tcPr>
          <w:p w:rsidR="003A0DD6" w:rsidRDefault="003A0DD6" w:rsidP="003034E3">
            <w:pPr>
              <w:rPr>
                <w:rFonts w:ascii="Arial" w:hAnsi="Arial" w:cs="Arial"/>
                <w:sz w:val="22"/>
                <w:szCs w:val="22"/>
              </w:rPr>
            </w:pPr>
          </w:p>
          <w:p w:rsidR="003A0DD6" w:rsidRDefault="003A0DD6" w:rsidP="003A0DD6">
            <w:pPr>
              <w:jc w:val="center"/>
              <w:rPr>
                <w:rFonts w:ascii="Arial" w:hAnsi="Arial" w:cs="Arial"/>
                <w:sz w:val="22"/>
                <w:szCs w:val="22"/>
              </w:rPr>
            </w:pPr>
            <w:r>
              <w:rPr>
                <w:rFonts w:ascii="Arial" w:hAnsi="Arial" w:cs="Arial"/>
                <w:sz w:val="22"/>
                <w:szCs w:val="22"/>
              </w:rPr>
              <w:t>100</w:t>
            </w:r>
          </w:p>
        </w:tc>
      </w:tr>
    </w:tbl>
    <w:p w:rsidR="003034E3" w:rsidRDefault="003034E3" w:rsidP="003034E3">
      <w:pPr>
        <w:rPr>
          <w:rFonts w:ascii="Arial" w:hAnsi="Arial" w:cs="Arial"/>
          <w:sz w:val="22"/>
          <w:szCs w:val="22"/>
        </w:rPr>
      </w:pPr>
    </w:p>
    <w:tbl>
      <w:tblPr>
        <w:tblStyle w:val="Mkatabulky"/>
        <w:tblW w:w="0" w:type="auto"/>
        <w:tblLook w:val="04A0" w:firstRow="1" w:lastRow="0" w:firstColumn="1" w:lastColumn="0" w:noHBand="0" w:noVBand="1"/>
      </w:tblPr>
      <w:tblGrid>
        <w:gridCol w:w="1535"/>
        <w:gridCol w:w="1535"/>
        <w:gridCol w:w="2141"/>
        <w:gridCol w:w="2552"/>
        <w:gridCol w:w="1417"/>
      </w:tblGrid>
      <w:tr w:rsidR="00C03BB8" w:rsidTr="00C03BB8">
        <w:tc>
          <w:tcPr>
            <w:tcW w:w="3070" w:type="dxa"/>
            <w:gridSpan w:val="2"/>
          </w:tcPr>
          <w:p w:rsidR="00C03BB8" w:rsidRDefault="00C03BB8" w:rsidP="003034E3">
            <w:pPr>
              <w:rPr>
                <w:rFonts w:ascii="Arial" w:hAnsi="Arial" w:cs="Arial"/>
                <w:sz w:val="22"/>
                <w:szCs w:val="22"/>
              </w:rPr>
            </w:pPr>
            <w:r>
              <w:rPr>
                <w:rFonts w:ascii="Arial" w:hAnsi="Arial" w:cs="Arial"/>
                <w:b/>
                <w:sz w:val="22"/>
                <w:szCs w:val="22"/>
              </w:rPr>
              <w:t>Poslušnost</w:t>
            </w:r>
          </w:p>
        </w:tc>
        <w:tc>
          <w:tcPr>
            <w:tcW w:w="2141" w:type="dxa"/>
          </w:tcPr>
          <w:p w:rsidR="00C03BB8" w:rsidRPr="003A0DD6" w:rsidRDefault="00C03BB8" w:rsidP="003A0DD6">
            <w:pPr>
              <w:jc w:val="center"/>
              <w:rPr>
                <w:rFonts w:ascii="Arial" w:hAnsi="Arial" w:cs="Arial"/>
                <w:b/>
                <w:sz w:val="22"/>
                <w:szCs w:val="22"/>
              </w:rPr>
            </w:pPr>
            <w:r>
              <w:rPr>
                <w:rFonts w:ascii="Arial" w:hAnsi="Arial" w:cs="Arial"/>
                <w:b/>
                <w:sz w:val="22"/>
                <w:szCs w:val="22"/>
              </w:rPr>
              <w:t>známka</w:t>
            </w:r>
          </w:p>
        </w:tc>
        <w:tc>
          <w:tcPr>
            <w:tcW w:w="2552" w:type="dxa"/>
          </w:tcPr>
          <w:p w:rsidR="00C03BB8" w:rsidRPr="003A0DD6" w:rsidRDefault="00C03BB8" w:rsidP="003A0DD6">
            <w:pPr>
              <w:jc w:val="center"/>
              <w:rPr>
                <w:rFonts w:ascii="Arial" w:hAnsi="Arial" w:cs="Arial"/>
                <w:b/>
                <w:sz w:val="22"/>
                <w:szCs w:val="22"/>
              </w:rPr>
            </w:pPr>
            <w:r>
              <w:rPr>
                <w:rFonts w:ascii="Arial" w:hAnsi="Arial" w:cs="Arial"/>
                <w:b/>
                <w:sz w:val="22"/>
                <w:szCs w:val="22"/>
              </w:rPr>
              <w:t>k</w:t>
            </w:r>
            <w:r w:rsidRPr="003A0DD6">
              <w:rPr>
                <w:rFonts w:ascii="Arial" w:hAnsi="Arial" w:cs="Arial"/>
                <w:b/>
                <w:sz w:val="22"/>
                <w:szCs w:val="22"/>
              </w:rPr>
              <w:t>oeficient</w:t>
            </w:r>
          </w:p>
        </w:tc>
        <w:tc>
          <w:tcPr>
            <w:tcW w:w="1417" w:type="dxa"/>
          </w:tcPr>
          <w:p w:rsidR="00C03BB8" w:rsidRPr="003A0DD6" w:rsidRDefault="00C03BB8" w:rsidP="003A0DD6">
            <w:pPr>
              <w:jc w:val="center"/>
              <w:rPr>
                <w:rFonts w:ascii="Arial" w:hAnsi="Arial" w:cs="Arial"/>
                <w:b/>
                <w:sz w:val="22"/>
                <w:szCs w:val="22"/>
              </w:rPr>
            </w:pPr>
            <w:r>
              <w:rPr>
                <w:rFonts w:ascii="Arial" w:hAnsi="Arial" w:cs="Arial"/>
                <w:b/>
                <w:sz w:val="22"/>
                <w:szCs w:val="22"/>
              </w:rPr>
              <w:t>p</w:t>
            </w:r>
            <w:r w:rsidRPr="003A0DD6">
              <w:rPr>
                <w:rFonts w:ascii="Arial" w:hAnsi="Arial" w:cs="Arial"/>
                <w:b/>
                <w:sz w:val="22"/>
                <w:szCs w:val="22"/>
              </w:rPr>
              <w:t>očet bodů</w:t>
            </w:r>
          </w:p>
        </w:tc>
      </w:tr>
      <w:tr w:rsidR="00C03BB8" w:rsidTr="00C03BB8">
        <w:tc>
          <w:tcPr>
            <w:tcW w:w="1535" w:type="dxa"/>
          </w:tcPr>
          <w:p w:rsidR="00C03BB8" w:rsidRDefault="00C03BB8" w:rsidP="003A0DD6">
            <w:pPr>
              <w:jc w:val="center"/>
              <w:rPr>
                <w:rFonts w:ascii="Arial" w:hAnsi="Arial" w:cs="Arial"/>
                <w:sz w:val="22"/>
                <w:szCs w:val="22"/>
              </w:rPr>
            </w:pPr>
            <w:r>
              <w:rPr>
                <w:rFonts w:ascii="Arial" w:hAnsi="Arial" w:cs="Arial"/>
                <w:sz w:val="22"/>
                <w:szCs w:val="22"/>
              </w:rPr>
              <w:t>Vodění</w:t>
            </w:r>
          </w:p>
        </w:tc>
        <w:tc>
          <w:tcPr>
            <w:tcW w:w="1535" w:type="dxa"/>
          </w:tcPr>
          <w:p w:rsidR="00C03BB8" w:rsidRDefault="00C03BB8" w:rsidP="003A0DD6">
            <w:pPr>
              <w:jc w:val="center"/>
              <w:rPr>
                <w:rFonts w:ascii="Arial" w:hAnsi="Arial" w:cs="Arial"/>
                <w:sz w:val="22"/>
                <w:szCs w:val="22"/>
              </w:rPr>
            </w:pPr>
            <w:r>
              <w:rPr>
                <w:rFonts w:ascii="Arial" w:hAnsi="Arial" w:cs="Arial"/>
                <w:sz w:val="22"/>
                <w:szCs w:val="22"/>
              </w:rPr>
              <w:t>na řemeni</w:t>
            </w:r>
          </w:p>
        </w:tc>
        <w:tc>
          <w:tcPr>
            <w:tcW w:w="2141" w:type="dxa"/>
          </w:tcPr>
          <w:p w:rsidR="00C03BB8" w:rsidRDefault="00C03BB8" w:rsidP="003A0DD6">
            <w:pPr>
              <w:jc w:val="center"/>
              <w:rPr>
                <w:rFonts w:ascii="Arial" w:hAnsi="Arial" w:cs="Arial"/>
                <w:sz w:val="22"/>
                <w:szCs w:val="22"/>
              </w:rPr>
            </w:pPr>
            <w:r>
              <w:rPr>
                <w:rFonts w:ascii="Arial" w:hAnsi="Arial" w:cs="Arial"/>
                <w:sz w:val="22"/>
                <w:szCs w:val="22"/>
              </w:rPr>
              <w:t>4</w:t>
            </w:r>
          </w:p>
        </w:tc>
        <w:tc>
          <w:tcPr>
            <w:tcW w:w="2552" w:type="dxa"/>
          </w:tcPr>
          <w:p w:rsidR="00C03BB8" w:rsidRDefault="00C03BB8" w:rsidP="003A0DD6">
            <w:pPr>
              <w:jc w:val="center"/>
              <w:rPr>
                <w:rFonts w:ascii="Arial" w:hAnsi="Arial" w:cs="Arial"/>
                <w:sz w:val="22"/>
                <w:szCs w:val="22"/>
              </w:rPr>
            </w:pPr>
            <w:r>
              <w:rPr>
                <w:rFonts w:ascii="Arial" w:hAnsi="Arial" w:cs="Arial"/>
                <w:sz w:val="22"/>
                <w:szCs w:val="22"/>
              </w:rPr>
              <w:t>1</w:t>
            </w:r>
          </w:p>
        </w:tc>
        <w:tc>
          <w:tcPr>
            <w:tcW w:w="1417" w:type="dxa"/>
          </w:tcPr>
          <w:p w:rsidR="00C03BB8" w:rsidRDefault="00C03BB8" w:rsidP="003A0DD6">
            <w:pPr>
              <w:jc w:val="center"/>
              <w:rPr>
                <w:rFonts w:ascii="Arial" w:hAnsi="Arial" w:cs="Arial"/>
                <w:sz w:val="22"/>
                <w:szCs w:val="22"/>
              </w:rPr>
            </w:pPr>
            <w:r>
              <w:rPr>
                <w:rFonts w:ascii="Arial" w:hAnsi="Arial" w:cs="Arial"/>
                <w:sz w:val="22"/>
                <w:szCs w:val="22"/>
              </w:rPr>
              <w:t>4</w:t>
            </w:r>
          </w:p>
        </w:tc>
      </w:tr>
      <w:tr w:rsidR="00C03BB8" w:rsidTr="00C03BB8">
        <w:tc>
          <w:tcPr>
            <w:tcW w:w="1535" w:type="dxa"/>
          </w:tcPr>
          <w:p w:rsidR="00C03BB8" w:rsidRDefault="00C03BB8" w:rsidP="003A0DD6">
            <w:pPr>
              <w:jc w:val="center"/>
              <w:rPr>
                <w:rFonts w:ascii="Arial" w:hAnsi="Arial" w:cs="Arial"/>
                <w:sz w:val="22"/>
                <w:szCs w:val="22"/>
              </w:rPr>
            </w:pPr>
          </w:p>
        </w:tc>
        <w:tc>
          <w:tcPr>
            <w:tcW w:w="1535" w:type="dxa"/>
          </w:tcPr>
          <w:p w:rsidR="00C03BB8" w:rsidRDefault="00C03BB8" w:rsidP="003A0DD6">
            <w:pPr>
              <w:jc w:val="center"/>
              <w:rPr>
                <w:rFonts w:ascii="Arial" w:hAnsi="Arial" w:cs="Arial"/>
                <w:sz w:val="22"/>
                <w:szCs w:val="22"/>
              </w:rPr>
            </w:pPr>
            <w:r>
              <w:rPr>
                <w:rFonts w:ascii="Arial" w:hAnsi="Arial" w:cs="Arial"/>
                <w:sz w:val="22"/>
                <w:szCs w:val="22"/>
              </w:rPr>
              <w:t>volně</w:t>
            </w:r>
          </w:p>
        </w:tc>
        <w:tc>
          <w:tcPr>
            <w:tcW w:w="2141" w:type="dxa"/>
          </w:tcPr>
          <w:p w:rsidR="00C03BB8" w:rsidRDefault="00C03BB8" w:rsidP="003A0DD6">
            <w:pPr>
              <w:jc w:val="center"/>
              <w:rPr>
                <w:rFonts w:ascii="Arial" w:hAnsi="Arial" w:cs="Arial"/>
                <w:sz w:val="22"/>
                <w:szCs w:val="22"/>
              </w:rPr>
            </w:pPr>
            <w:r>
              <w:rPr>
                <w:rFonts w:ascii="Arial" w:hAnsi="Arial" w:cs="Arial"/>
                <w:sz w:val="22"/>
                <w:szCs w:val="22"/>
              </w:rPr>
              <w:t>4</w:t>
            </w:r>
          </w:p>
        </w:tc>
        <w:tc>
          <w:tcPr>
            <w:tcW w:w="2552" w:type="dxa"/>
          </w:tcPr>
          <w:p w:rsidR="00C03BB8" w:rsidRDefault="00C03BB8" w:rsidP="003A0DD6">
            <w:pPr>
              <w:jc w:val="center"/>
              <w:rPr>
                <w:rFonts w:ascii="Arial" w:hAnsi="Arial" w:cs="Arial"/>
                <w:sz w:val="22"/>
                <w:szCs w:val="22"/>
              </w:rPr>
            </w:pPr>
            <w:r>
              <w:rPr>
                <w:rFonts w:ascii="Arial" w:hAnsi="Arial" w:cs="Arial"/>
                <w:sz w:val="22"/>
                <w:szCs w:val="22"/>
              </w:rPr>
              <w:t>2</w:t>
            </w:r>
          </w:p>
        </w:tc>
        <w:tc>
          <w:tcPr>
            <w:tcW w:w="1417" w:type="dxa"/>
          </w:tcPr>
          <w:p w:rsidR="00C03BB8" w:rsidRDefault="00C03BB8" w:rsidP="003A0DD6">
            <w:pPr>
              <w:jc w:val="center"/>
              <w:rPr>
                <w:rFonts w:ascii="Arial" w:hAnsi="Arial" w:cs="Arial"/>
                <w:sz w:val="22"/>
                <w:szCs w:val="22"/>
              </w:rPr>
            </w:pPr>
            <w:r>
              <w:rPr>
                <w:rFonts w:ascii="Arial" w:hAnsi="Arial" w:cs="Arial"/>
                <w:sz w:val="22"/>
                <w:szCs w:val="22"/>
              </w:rPr>
              <w:t>8</w:t>
            </w:r>
          </w:p>
        </w:tc>
      </w:tr>
      <w:tr w:rsidR="00C03BB8" w:rsidTr="00C03BB8">
        <w:tc>
          <w:tcPr>
            <w:tcW w:w="1535" w:type="dxa"/>
          </w:tcPr>
          <w:p w:rsidR="00C03BB8" w:rsidRDefault="00C03BB8" w:rsidP="003A0DD6">
            <w:pPr>
              <w:jc w:val="center"/>
              <w:rPr>
                <w:rFonts w:ascii="Arial" w:hAnsi="Arial" w:cs="Arial"/>
                <w:sz w:val="22"/>
                <w:szCs w:val="22"/>
              </w:rPr>
            </w:pPr>
          </w:p>
        </w:tc>
        <w:tc>
          <w:tcPr>
            <w:tcW w:w="1535" w:type="dxa"/>
          </w:tcPr>
          <w:p w:rsidR="00C03BB8" w:rsidRDefault="00C03BB8" w:rsidP="003A0DD6">
            <w:pPr>
              <w:jc w:val="center"/>
              <w:rPr>
                <w:rFonts w:ascii="Arial" w:hAnsi="Arial" w:cs="Arial"/>
                <w:sz w:val="22"/>
                <w:szCs w:val="22"/>
              </w:rPr>
            </w:pPr>
          </w:p>
        </w:tc>
        <w:tc>
          <w:tcPr>
            <w:tcW w:w="2141" w:type="dxa"/>
          </w:tcPr>
          <w:p w:rsidR="00C03BB8" w:rsidRDefault="00C03BB8" w:rsidP="003A0DD6">
            <w:pPr>
              <w:jc w:val="center"/>
              <w:rPr>
                <w:rFonts w:ascii="Arial" w:hAnsi="Arial" w:cs="Arial"/>
                <w:sz w:val="22"/>
                <w:szCs w:val="22"/>
              </w:rPr>
            </w:pPr>
          </w:p>
        </w:tc>
        <w:tc>
          <w:tcPr>
            <w:tcW w:w="2552" w:type="dxa"/>
          </w:tcPr>
          <w:p w:rsidR="00C03BB8" w:rsidRDefault="00C03BB8" w:rsidP="003A0DD6">
            <w:pPr>
              <w:jc w:val="center"/>
              <w:rPr>
                <w:rFonts w:ascii="Arial" w:hAnsi="Arial" w:cs="Arial"/>
                <w:sz w:val="22"/>
                <w:szCs w:val="22"/>
              </w:rPr>
            </w:pPr>
          </w:p>
        </w:tc>
        <w:tc>
          <w:tcPr>
            <w:tcW w:w="1417" w:type="dxa"/>
          </w:tcPr>
          <w:p w:rsidR="00C03BB8" w:rsidRDefault="00C03BB8" w:rsidP="003A0DD6">
            <w:pPr>
              <w:jc w:val="center"/>
              <w:rPr>
                <w:rFonts w:ascii="Arial" w:hAnsi="Arial" w:cs="Arial"/>
                <w:sz w:val="22"/>
                <w:szCs w:val="22"/>
              </w:rPr>
            </w:pPr>
          </w:p>
        </w:tc>
      </w:tr>
      <w:tr w:rsidR="00C03BB8" w:rsidTr="00C03BB8">
        <w:tc>
          <w:tcPr>
            <w:tcW w:w="1535" w:type="dxa"/>
          </w:tcPr>
          <w:p w:rsidR="00C03BB8" w:rsidRDefault="00C03BB8" w:rsidP="003A0DD6">
            <w:pPr>
              <w:jc w:val="center"/>
              <w:rPr>
                <w:rFonts w:ascii="Arial" w:hAnsi="Arial" w:cs="Arial"/>
                <w:sz w:val="22"/>
                <w:szCs w:val="22"/>
              </w:rPr>
            </w:pPr>
            <w:r>
              <w:rPr>
                <w:rFonts w:ascii="Arial" w:hAnsi="Arial" w:cs="Arial"/>
                <w:sz w:val="22"/>
                <w:szCs w:val="22"/>
              </w:rPr>
              <w:t>Odložení a klid při výstřelu</w:t>
            </w:r>
          </w:p>
        </w:tc>
        <w:tc>
          <w:tcPr>
            <w:tcW w:w="1535" w:type="dxa"/>
          </w:tcPr>
          <w:p w:rsidR="00C03BB8" w:rsidRDefault="00C03BB8" w:rsidP="003A0DD6">
            <w:pPr>
              <w:jc w:val="center"/>
              <w:rPr>
                <w:rFonts w:ascii="Arial" w:hAnsi="Arial" w:cs="Arial"/>
                <w:sz w:val="22"/>
                <w:szCs w:val="22"/>
              </w:rPr>
            </w:pPr>
            <w:r>
              <w:rPr>
                <w:rFonts w:ascii="Arial" w:hAnsi="Arial" w:cs="Arial"/>
                <w:sz w:val="22"/>
                <w:szCs w:val="22"/>
              </w:rPr>
              <w:t>na řemeni</w:t>
            </w:r>
          </w:p>
        </w:tc>
        <w:tc>
          <w:tcPr>
            <w:tcW w:w="2141" w:type="dxa"/>
          </w:tcPr>
          <w:p w:rsidR="00C03BB8" w:rsidRDefault="00C03BB8" w:rsidP="003A0DD6">
            <w:pPr>
              <w:jc w:val="center"/>
              <w:rPr>
                <w:rFonts w:ascii="Arial" w:hAnsi="Arial" w:cs="Arial"/>
                <w:sz w:val="22"/>
                <w:szCs w:val="22"/>
              </w:rPr>
            </w:pPr>
            <w:r>
              <w:rPr>
                <w:rFonts w:ascii="Arial" w:hAnsi="Arial" w:cs="Arial"/>
                <w:sz w:val="22"/>
                <w:szCs w:val="22"/>
              </w:rPr>
              <w:t>4</w:t>
            </w:r>
          </w:p>
        </w:tc>
        <w:tc>
          <w:tcPr>
            <w:tcW w:w="2552" w:type="dxa"/>
          </w:tcPr>
          <w:p w:rsidR="00C03BB8" w:rsidRDefault="00C03BB8" w:rsidP="003A0DD6">
            <w:pPr>
              <w:jc w:val="center"/>
              <w:rPr>
                <w:rFonts w:ascii="Arial" w:hAnsi="Arial" w:cs="Arial"/>
                <w:sz w:val="22"/>
                <w:szCs w:val="22"/>
              </w:rPr>
            </w:pPr>
            <w:r>
              <w:rPr>
                <w:rFonts w:ascii="Arial" w:hAnsi="Arial" w:cs="Arial"/>
                <w:sz w:val="22"/>
                <w:szCs w:val="22"/>
              </w:rPr>
              <w:t>1</w:t>
            </w:r>
          </w:p>
        </w:tc>
        <w:tc>
          <w:tcPr>
            <w:tcW w:w="1417" w:type="dxa"/>
          </w:tcPr>
          <w:p w:rsidR="00C03BB8" w:rsidRDefault="00C03BB8" w:rsidP="003A0DD6">
            <w:pPr>
              <w:jc w:val="center"/>
              <w:rPr>
                <w:rFonts w:ascii="Arial" w:hAnsi="Arial" w:cs="Arial"/>
                <w:sz w:val="22"/>
                <w:szCs w:val="22"/>
              </w:rPr>
            </w:pPr>
            <w:r>
              <w:rPr>
                <w:rFonts w:ascii="Arial" w:hAnsi="Arial" w:cs="Arial"/>
                <w:sz w:val="22"/>
                <w:szCs w:val="22"/>
              </w:rPr>
              <w:t>4</w:t>
            </w:r>
          </w:p>
        </w:tc>
      </w:tr>
      <w:tr w:rsidR="00C03BB8" w:rsidTr="00C03BB8">
        <w:tc>
          <w:tcPr>
            <w:tcW w:w="1535" w:type="dxa"/>
          </w:tcPr>
          <w:p w:rsidR="00C03BB8" w:rsidRDefault="00C03BB8" w:rsidP="003A0DD6">
            <w:pPr>
              <w:jc w:val="center"/>
              <w:rPr>
                <w:rFonts w:ascii="Arial" w:hAnsi="Arial" w:cs="Arial"/>
                <w:sz w:val="22"/>
                <w:szCs w:val="22"/>
              </w:rPr>
            </w:pPr>
          </w:p>
        </w:tc>
        <w:tc>
          <w:tcPr>
            <w:tcW w:w="1535" w:type="dxa"/>
          </w:tcPr>
          <w:p w:rsidR="00C03BB8" w:rsidRDefault="00C03BB8" w:rsidP="003A0DD6">
            <w:pPr>
              <w:jc w:val="center"/>
              <w:rPr>
                <w:rFonts w:ascii="Arial" w:hAnsi="Arial" w:cs="Arial"/>
                <w:sz w:val="22"/>
                <w:szCs w:val="22"/>
              </w:rPr>
            </w:pPr>
            <w:r>
              <w:rPr>
                <w:rFonts w:ascii="Arial" w:hAnsi="Arial" w:cs="Arial"/>
                <w:sz w:val="22"/>
                <w:szCs w:val="22"/>
              </w:rPr>
              <w:t>volně</w:t>
            </w:r>
          </w:p>
        </w:tc>
        <w:tc>
          <w:tcPr>
            <w:tcW w:w="2141" w:type="dxa"/>
          </w:tcPr>
          <w:p w:rsidR="00C03BB8" w:rsidRDefault="00C03BB8" w:rsidP="003A0DD6">
            <w:pPr>
              <w:jc w:val="center"/>
              <w:rPr>
                <w:rFonts w:ascii="Arial" w:hAnsi="Arial" w:cs="Arial"/>
                <w:sz w:val="22"/>
                <w:szCs w:val="22"/>
              </w:rPr>
            </w:pPr>
            <w:r>
              <w:rPr>
                <w:rFonts w:ascii="Arial" w:hAnsi="Arial" w:cs="Arial"/>
                <w:sz w:val="22"/>
                <w:szCs w:val="22"/>
              </w:rPr>
              <w:t>4</w:t>
            </w:r>
          </w:p>
        </w:tc>
        <w:tc>
          <w:tcPr>
            <w:tcW w:w="2552" w:type="dxa"/>
          </w:tcPr>
          <w:p w:rsidR="00C03BB8" w:rsidRDefault="00C03BB8" w:rsidP="003A0DD6">
            <w:pPr>
              <w:jc w:val="center"/>
              <w:rPr>
                <w:rFonts w:ascii="Arial" w:hAnsi="Arial" w:cs="Arial"/>
                <w:sz w:val="22"/>
                <w:szCs w:val="22"/>
              </w:rPr>
            </w:pPr>
            <w:r>
              <w:rPr>
                <w:rFonts w:ascii="Arial" w:hAnsi="Arial" w:cs="Arial"/>
                <w:sz w:val="22"/>
                <w:szCs w:val="22"/>
              </w:rPr>
              <w:t>2</w:t>
            </w:r>
          </w:p>
        </w:tc>
        <w:tc>
          <w:tcPr>
            <w:tcW w:w="1417" w:type="dxa"/>
          </w:tcPr>
          <w:p w:rsidR="00857A65" w:rsidRDefault="00C03BB8" w:rsidP="00857A65">
            <w:pPr>
              <w:jc w:val="center"/>
              <w:rPr>
                <w:rFonts w:ascii="Arial" w:hAnsi="Arial" w:cs="Arial"/>
                <w:sz w:val="22"/>
                <w:szCs w:val="22"/>
              </w:rPr>
            </w:pPr>
            <w:r>
              <w:rPr>
                <w:rFonts w:ascii="Arial" w:hAnsi="Arial" w:cs="Arial"/>
                <w:sz w:val="22"/>
                <w:szCs w:val="22"/>
              </w:rPr>
              <w:t>8</w:t>
            </w:r>
          </w:p>
        </w:tc>
      </w:tr>
      <w:tr w:rsidR="00857A65" w:rsidTr="00C03BB8">
        <w:tc>
          <w:tcPr>
            <w:tcW w:w="1535" w:type="dxa"/>
          </w:tcPr>
          <w:p w:rsidR="00857A65" w:rsidRDefault="00857A65" w:rsidP="003A0DD6">
            <w:pPr>
              <w:jc w:val="center"/>
              <w:rPr>
                <w:rFonts w:ascii="Arial" w:hAnsi="Arial" w:cs="Arial"/>
                <w:sz w:val="22"/>
                <w:szCs w:val="22"/>
              </w:rPr>
            </w:pPr>
            <w:r>
              <w:rPr>
                <w:rFonts w:ascii="Arial" w:hAnsi="Arial" w:cs="Arial"/>
                <w:sz w:val="22"/>
                <w:szCs w:val="22"/>
              </w:rPr>
              <w:t>Chování na stanovišti</w:t>
            </w:r>
          </w:p>
        </w:tc>
        <w:tc>
          <w:tcPr>
            <w:tcW w:w="1535" w:type="dxa"/>
          </w:tcPr>
          <w:p w:rsidR="00857A65" w:rsidRDefault="00857A65" w:rsidP="003A0DD6">
            <w:pPr>
              <w:jc w:val="center"/>
              <w:rPr>
                <w:rFonts w:ascii="Arial" w:hAnsi="Arial" w:cs="Arial"/>
                <w:sz w:val="22"/>
                <w:szCs w:val="22"/>
              </w:rPr>
            </w:pPr>
            <w:r>
              <w:rPr>
                <w:rFonts w:ascii="Arial" w:hAnsi="Arial" w:cs="Arial"/>
                <w:sz w:val="22"/>
                <w:szCs w:val="22"/>
              </w:rPr>
              <w:t>na řemeni</w:t>
            </w:r>
          </w:p>
        </w:tc>
        <w:tc>
          <w:tcPr>
            <w:tcW w:w="2141" w:type="dxa"/>
          </w:tcPr>
          <w:p w:rsidR="00857A65" w:rsidRDefault="00857A65" w:rsidP="003A0DD6">
            <w:pPr>
              <w:jc w:val="center"/>
              <w:rPr>
                <w:rFonts w:ascii="Arial" w:hAnsi="Arial" w:cs="Arial"/>
                <w:sz w:val="22"/>
                <w:szCs w:val="22"/>
              </w:rPr>
            </w:pPr>
            <w:r>
              <w:rPr>
                <w:rFonts w:ascii="Arial" w:hAnsi="Arial" w:cs="Arial"/>
                <w:sz w:val="22"/>
                <w:szCs w:val="22"/>
              </w:rPr>
              <w:t>4</w:t>
            </w:r>
          </w:p>
        </w:tc>
        <w:tc>
          <w:tcPr>
            <w:tcW w:w="2552" w:type="dxa"/>
          </w:tcPr>
          <w:p w:rsidR="00857A65" w:rsidRDefault="00857A65" w:rsidP="003A0DD6">
            <w:pPr>
              <w:jc w:val="center"/>
              <w:rPr>
                <w:rFonts w:ascii="Arial" w:hAnsi="Arial" w:cs="Arial"/>
                <w:sz w:val="22"/>
                <w:szCs w:val="22"/>
              </w:rPr>
            </w:pPr>
            <w:r>
              <w:rPr>
                <w:rFonts w:ascii="Arial" w:hAnsi="Arial" w:cs="Arial"/>
                <w:sz w:val="22"/>
                <w:szCs w:val="22"/>
              </w:rPr>
              <w:t>1</w:t>
            </w:r>
          </w:p>
        </w:tc>
        <w:tc>
          <w:tcPr>
            <w:tcW w:w="1417" w:type="dxa"/>
          </w:tcPr>
          <w:p w:rsidR="00857A65" w:rsidRDefault="00857A65" w:rsidP="00857A65">
            <w:pPr>
              <w:jc w:val="center"/>
              <w:rPr>
                <w:rFonts w:ascii="Arial" w:hAnsi="Arial" w:cs="Arial"/>
                <w:sz w:val="22"/>
                <w:szCs w:val="22"/>
              </w:rPr>
            </w:pPr>
            <w:r>
              <w:rPr>
                <w:rFonts w:ascii="Arial" w:hAnsi="Arial" w:cs="Arial"/>
                <w:sz w:val="22"/>
                <w:szCs w:val="22"/>
              </w:rPr>
              <w:t>4</w:t>
            </w:r>
          </w:p>
        </w:tc>
      </w:tr>
      <w:tr w:rsidR="00857A65" w:rsidTr="00C03BB8">
        <w:tc>
          <w:tcPr>
            <w:tcW w:w="1535" w:type="dxa"/>
          </w:tcPr>
          <w:p w:rsidR="00857A65" w:rsidRDefault="00857A65" w:rsidP="003A0DD6">
            <w:pPr>
              <w:jc w:val="center"/>
              <w:rPr>
                <w:rFonts w:ascii="Arial" w:hAnsi="Arial" w:cs="Arial"/>
                <w:sz w:val="22"/>
                <w:szCs w:val="22"/>
              </w:rPr>
            </w:pPr>
          </w:p>
        </w:tc>
        <w:tc>
          <w:tcPr>
            <w:tcW w:w="1535" w:type="dxa"/>
          </w:tcPr>
          <w:p w:rsidR="00857A65" w:rsidRDefault="00857A65" w:rsidP="003A0DD6">
            <w:pPr>
              <w:jc w:val="center"/>
              <w:rPr>
                <w:rFonts w:ascii="Arial" w:hAnsi="Arial" w:cs="Arial"/>
                <w:sz w:val="22"/>
                <w:szCs w:val="22"/>
              </w:rPr>
            </w:pPr>
            <w:r>
              <w:rPr>
                <w:rFonts w:ascii="Arial" w:hAnsi="Arial" w:cs="Arial"/>
                <w:sz w:val="22"/>
                <w:szCs w:val="22"/>
              </w:rPr>
              <w:t>volně</w:t>
            </w:r>
          </w:p>
        </w:tc>
        <w:tc>
          <w:tcPr>
            <w:tcW w:w="2141" w:type="dxa"/>
          </w:tcPr>
          <w:p w:rsidR="00857A65" w:rsidRDefault="00857A65" w:rsidP="003A0DD6">
            <w:pPr>
              <w:jc w:val="center"/>
              <w:rPr>
                <w:rFonts w:ascii="Arial" w:hAnsi="Arial" w:cs="Arial"/>
                <w:sz w:val="22"/>
                <w:szCs w:val="22"/>
              </w:rPr>
            </w:pPr>
            <w:r>
              <w:rPr>
                <w:rFonts w:ascii="Arial" w:hAnsi="Arial" w:cs="Arial"/>
                <w:sz w:val="22"/>
                <w:szCs w:val="22"/>
              </w:rPr>
              <w:t>4</w:t>
            </w:r>
          </w:p>
        </w:tc>
        <w:tc>
          <w:tcPr>
            <w:tcW w:w="2552" w:type="dxa"/>
          </w:tcPr>
          <w:p w:rsidR="00857A65" w:rsidRDefault="00857A65" w:rsidP="003A0DD6">
            <w:pPr>
              <w:jc w:val="center"/>
              <w:rPr>
                <w:rFonts w:ascii="Arial" w:hAnsi="Arial" w:cs="Arial"/>
                <w:sz w:val="22"/>
                <w:szCs w:val="22"/>
              </w:rPr>
            </w:pPr>
            <w:r>
              <w:rPr>
                <w:rFonts w:ascii="Arial" w:hAnsi="Arial" w:cs="Arial"/>
                <w:sz w:val="22"/>
                <w:szCs w:val="22"/>
              </w:rPr>
              <w:t>2</w:t>
            </w:r>
          </w:p>
        </w:tc>
        <w:tc>
          <w:tcPr>
            <w:tcW w:w="1417" w:type="dxa"/>
          </w:tcPr>
          <w:p w:rsidR="00857A65" w:rsidRDefault="00857A65" w:rsidP="00857A65">
            <w:pPr>
              <w:jc w:val="center"/>
              <w:rPr>
                <w:rFonts w:ascii="Arial" w:hAnsi="Arial" w:cs="Arial"/>
                <w:sz w:val="22"/>
                <w:szCs w:val="22"/>
              </w:rPr>
            </w:pPr>
            <w:r>
              <w:rPr>
                <w:rFonts w:ascii="Arial" w:hAnsi="Arial" w:cs="Arial"/>
                <w:sz w:val="22"/>
                <w:szCs w:val="22"/>
              </w:rPr>
              <w:t>8</w:t>
            </w:r>
          </w:p>
        </w:tc>
      </w:tr>
    </w:tbl>
    <w:p w:rsidR="003A0DD6" w:rsidRDefault="003A0DD6" w:rsidP="003A0DD6">
      <w:pPr>
        <w:jc w:val="center"/>
        <w:rPr>
          <w:rFonts w:ascii="Arial" w:hAnsi="Arial" w:cs="Arial"/>
          <w:sz w:val="22"/>
          <w:szCs w:val="22"/>
        </w:rPr>
      </w:pPr>
    </w:p>
    <w:p w:rsidR="00C03BB8" w:rsidRDefault="00C03BB8" w:rsidP="00C03BB8">
      <w:pPr>
        <w:rPr>
          <w:rFonts w:ascii="Arial" w:hAnsi="Arial" w:cs="Arial"/>
          <w:sz w:val="22"/>
          <w:szCs w:val="22"/>
        </w:rPr>
      </w:pPr>
      <w:r>
        <w:rPr>
          <w:rFonts w:ascii="Arial" w:hAnsi="Arial" w:cs="Arial"/>
          <w:sz w:val="22"/>
          <w:szCs w:val="22"/>
        </w:rPr>
        <w:t xml:space="preserve">Aby mohl pes získat titul CACIT, musí dostat ze všech poslušnostních disciplín alespoň známku 3. </w:t>
      </w:r>
      <w:r w:rsidR="00857A65">
        <w:rPr>
          <w:rFonts w:ascii="Arial" w:hAnsi="Arial" w:cs="Arial"/>
          <w:sz w:val="22"/>
          <w:szCs w:val="22"/>
        </w:rPr>
        <w:t>Celkový počet bodů v těchto disciplínách musí být nejméně 12.</w:t>
      </w:r>
    </w:p>
    <w:p w:rsidR="00857A65" w:rsidRDefault="00857A65" w:rsidP="00C03BB8">
      <w:pPr>
        <w:rPr>
          <w:rFonts w:ascii="Arial" w:hAnsi="Arial" w:cs="Arial"/>
          <w:sz w:val="22"/>
          <w:szCs w:val="22"/>
        </w:rPr>
      </w:pPr>
    </w:p>
    <w:p w:rsidR="00857A65" w:rsidRDefault="00857A65" w:rsidP="00C03BB8">
      <w:pPr>
        <w:rPr>
          <w:rFonts w:ascii="Arial" w:hAnsi="Arial" w:cs="Arial"/>
          <w:sz w:val="22"/>
          <w:szCs w:val="22"/>
        </w:rPr>
      </w:pPr>
      <w:r>
        <w:rPr>
          <w:rFonts w:ascii="Arial" w:hAnsi="Arial" w:cs="Arial"/>
          <w:b/>
          <w:sz w:val="22"/>
          <w:szCs w:val="22"/>
        </w:rPr>
        <w:t>Způsobilost pro práci pod zemí</w:t>
      </w:r>
    </w:p>
    <w:p w:rsidR="00857A65" w:rsidRDefault="00857A65" w:rsidP="00C03BB8">
      <w:pPr>
        <w:rPr>
          <w:rFonts w:ascii="Arial" w:hAnsi="Arial" w:cs="Arial"/>
          <w:sz w:val="22"/>
          <w:szCs w:val="22"/>
        </w:rPr>
      </w:pPr>
    </w:p>
    <w:p w:rsidR="00435470" w:rsidRPr="00435470" w:rsidRDefault="00435470" w:rsidP="00C03BB8">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známka</w:t>
      </w:r>
      <w:r>
        <w:rPr>
          <w:rFonts w:ascii="Arial" w:hAnsi="Arial" w:cs="Arial"/>
          <w:b/>
          <w:sz w:val="22"/>
          <w:szCs w:val="22"/>
        </w:rPr>
        <w:tab/>
      </w:r>
      <w:r>
        <w:rPr>
          <w:rFonts w:ascii="Arial" w:hAnsi="Arial" w:cs="Arial"/>
          <w:b/>
          <w:sz w:val="22"/>
          <w:szCs w:val="22"/>
        </w:rPr>
        <w:tab/>
        <w:t>koeficient</w:t>
      </w:r>
      <w:r>
        <w:rPr>
          <w:rFonts w:ascii="Arial" w:hAnsi="Arial" w:cs="Arial"/>
          <w:b/>
          <w:sz w:val="22"/>
          <w:szCs w:val="22"/>
        </w:rPr>
        <w:tab/>
      </w:r>
      <w:r>
        <w:rPr>
          <w:rFonts w:ascii="Arial" w:hAnsi="Arial" w:cs="Arial"/>
          <w:b/>
          <w:sz w:val="22"/>
          <w:szCs w:val="22"/>
        </w:rPr>
        <w:tab/>
        <w:t>počet bodů</w:t>
      </w:r>
    </w:p>
    <w:tbl>
      <w:tblPr>
        <w:tblStyle w:val="Mkatabulky"/>
        <w:tblW w:w="0" w:type="auto"/>
        <w:tblLook w:val="04A0" w:firstRow="1" w:lastRow="0" w:firstColumn="1" w:lastColumn="0" w:noHBand="0" w:noVBand="1"/>
      </w:tblPr>
      <w:tblGrid>
        <w:gridCol w:w="2303"/>
        <w:gridCol w:w="2303"/>
        <w:gridCol w:w="2303"/>
        <w:gridCol w:w="2303"/>
      </w:tblGrid>
      <w:tr w:rsidR="00857A65" w:rsidTr="00857A65">
        <w:tc>
          <w:tcPr>
            <w:tcW w:w="2303" w:type="dxa"/>
          </w:tcPr>
          <w:p w:rsidR="00857A65" w:rsidRDefault="00857A65" w:rsidP="00857A65">
            <w:pPr>
              <w:jc w:val="center"/>
              <w:rPr>
                <w:rFonts w:ascii="Arial" w:hAnsi="Arial" w:cs="Arial"/>
                <w:sz w:val="22"/>
                <w:szCs w:val="22"/>
              </w:rPr>
            </w:pPr>
            <w:r>
              <w:rPr>
                <w:rFonts w:ascii="Arial" w:hAnsi="Arial" w:cs="Arial"/>
                <w:sz w:val="22"/>
                <w:szCs w:val="22"/>
              </w:rPr>
              <w:t>Vytrvalost</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4</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8</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32</w:t>
            </w:r>
          </w:p>
        </w:tc>
      </w:tr>
      <w:tr w:rsidR="00857A65" w:rsidTr="00857A65">
        <w:tc>
          <w:tcPr>
            <w:tcW w:w="2303" w:type="dxa"/>
          </w:tcPr>
          <w:p w:rsidR="00857A65" w:rsidRDefault="00857A65" w:rsidP="00857A65">
            <w:pPr>
              <w:jc w:val="center"/>
              <w:rPr>
                <w:rFonts w:ascii="Arial" w:hAnsi="Arial" w:cs="Arial"/>
                <w:sz w:val="22"/>
                <w:szCs w:val="22"/>
              </w:rPr>
            </w:pPr>
            <w:r>
              <w:rPr>
                <w:rFonts w:ascii="Arial" w:hAnsi="Arial" w:cs="Arial"/>
                <w:sz w:val="22"/>
                <w:szCs w:val="22"/>
              </w:rPr>
              <w:t>Ochota k práci</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4</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5</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20</w:t>
            </w:r>
          </w:p>
        </w:tc>
      </w:tr>
      <w:tr w:rsidR="00857A65" w:rsidTr="00857A65">
        <w:tc>
          <w:tcPr>
            <w:tcW w:w="2303" w:type="dxa"/>
          </w:tcPr>
          <w:p w:rsidR="00857A65" w:rsidRDefault="00857A65" w:rsidP="00857A65">
            <w:pPr>
              <w:jc w:val="center"/>
              <w:rPr>
                <w:rFonts w:ascii="Arial" w:hAnsi="Arial" w:cs="Arial"/>
                <w:sz w:val="22"/>
                <w:szCs w:val="22"/>
              </w:rPr>
            </w:pPr>
            <w:r>
              <w:rPr>
                <w:rFonts w:ascii="Arial" w:hAnsi="Arial" w:cs="Arial"/>
                <w:sz w:val="22"/>
                <w:szCs w:val="22"/>
              </w:rPr>
              <w:t>Hlasitost</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4</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4</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16</w:t>
            </w:r>
          </w:p>
        </w:tc>
      </w:tr>
    </w:tbl>
    <w:p w:rsidR="00857A65" w:rsidRPr="00857A65" w:rsidRDefault="00857A65" w:rsidP="00857A65">
      <w:pPr>
        <w:jc w:val="center"/>
        <w:rPr>
          <w:rFonts w:ascii="Arial" w:hAnsi="Arial" w:cs="Arial"/>
          <w:sz w:val="22"/>
          <w:szCs w:val="22"/>
        </w:rPr>
      </w:pPr>
    </w:p>
    <w:p w:rsidR="00C32E88" w:rsidRDefault="00857A65" w:rsidP="00857A65">
      <w:pPr>
        <w:rPr>
          <w:rFonts w:ascii="Arial" w:hAnsi="Arial" w:cs="Arial"/>
          <w:sz w:val="22"/>
          <w:szCs w:val="22"/>
        </w:rPr>
      </w:pPr>
      <w:r w:rsidRPr="00857A65">
        <w:rPr>
          <w:rFonts w:ascii="Arial" w:hAnsi="Arial" w:cs="Arial"/>
          <w:b/>
          <w:sz w:val="22"/>
          <w:szCs w:val="22"/>
        </w:rPr>
        <w:t>Práce v</w:t>
      </w:r>
      <w:r>
        <w:rPr>
          <w:rFonts w:ascii="Arial" w:hAnsi="Arial" w:cs="Arial"/>
          <w:b/>
          <w:sz w:val="22"/>
          <w:szCs w:val="22"/>
        </w:rPr>
        <w:t> </w:t>
      </w:r>
      <w:r w:rsidRPr="00857A65">
        <w:rPr>
          <w:rFonts w:ascii="Arial" w:hAnsi="Arial" w:cs="Arial"/>
          <w:b/>
          <w:sz w:val="22"/>
          <w:szCs w:val="22"/>
        </w:rPr>
        <w:t>lese</w:t>
      </w:r>
    </w:p>
    <w:p w:rsidR="00857A65" w:rsidRDefault="00857A65" w:rsidP="00857A65">
      <w:pPr>
        <w:rPr>
          <w:rFonts w:ascii="Arial" w:hAnsi="Arial" w:cs="Arial"/>
          <w:sz w:val="22"/>
          <w:szCs w:val="22"/>
        </w:rPr>
      </w:pPr>
    </w:p>
    <w:p w:rsidR="00435470" w:rsidRPr="00435470" w:rsidRDefault="00435470" w:rsidP="00857A65">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známka</w:t>
      </w:r>
      <w:r>
        <w:rPr>
          <w:rFonts w:ascii="Arial" w:hAnsi="Arial" w:cs="Arial"/>
          <w:b/>
          <w:sz w:val="22"/>
          <w:szCs w:val="22"/>
        </w:rPr>
        <w:tab/>
      </w:r>
      <w:r>
        <w:rPr>
          <w:rFonts w:ascii="Arial" w:hAnsi="Arial" w:cs="Arial"/>
          <w:b/>
          <w:sz w:val="22"/>
          <w:szCs w:val="22"/>
        </w:rPr>
        <w:tab/>
        <w:t>koeficient</w:t>
      </w:r>
      <w:r>
        <w:rPr>
          <w:rFonts w:ascii="Arial" w:hAnsi="Arial" w:cs="Arial"/>
          <w:b/>
          <w:sz w:val="22"/>
          <w:szCs w:val="22"/>
        </w:rPr>
        <w:tab/>
      </w:r>
      <w:r>
        <w:rPr>
          <w:rFonts w:ascii="Arial" w:hAnsi="Arial" w:cs="Arial"/>
          <w:b/>
          <w:sz w:val="22"/>
          <w:szCs w:val="22"/>
        </w:rPr>
        <w:tab/>
        <w:t>počet bodů</w:t>
      </w:r>
    </w:p>
    <w:tbl>
      <w:tblPr>
        <w:tblStyle w:val="Mkatabulky"/>
        <w:tblW w:w="0" w:type="auto"/>
        <w:tblLook w:val="04A0" w:firstRow="1" w:lastRow="0" w:firstColumn="1" w:lastColumn="0" w:noHBand="0" w:noVBand="1"/>
      </w:tblPr>
      <w:tblGrid>
        <w:gridCol w:w="2303"/>
        <w:gridCol w:w="2303"/>
        <w:gridCol w:w="2303"/>
        <w:gridCol w:w="2303"/>
      </w:tblGrid>
      <w:tr w:rsidR="00857A65" w:rsidTr="00857A65">
        <w:tc>
          <w:tcPr>
            <w:tcW w:w="2303" w:type="dxa"/>
          </w:tcPr>
          <w:p w:rsidR="00857A65" w:rsidRDefault="00857A65" w:rsidP="00857A65">
            <w:pPr>
              <w:jc w:val="center"/>
              <w:rPr>
                <w:rFonts w:ascii="Arial" w:hAnsi="Arial" w:cs="Arial"/>
                <w:sz w:val="22"/>
                <w:szCs w:val="22"/>
              </w:rPr>
            </w:pPr>
            <w:r>
              <w:rPr>
                <w:rFonts w:ascii="Arial" w:hAnsi="Arial" w:cs="Arial"/>
                <w:sz w:val="22"/>
                <w:szCs w:val="22"/>
              </w:rPr>
              <w:t>Chování při hledání</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4</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8</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32</w:t>
            </w:r>
          </w:p>
        </w:tc>
      </w:tr>
      <w:tr w:rsidR="00857A65" w:rsidTr="00857A65">
        <w:tc>
          <w:tcPr>
            <w:tcW w:w="2303" w:type="dxa"/>
          </w:tcPr>
          <w:p w:rsidR="00857A65" w:rsidRDefault="00857A65" w:rsidP="00857A65">
            <w:pPr>
              <w:jc w:val="center"/>
              <w:rPr>
                <w:rFonts w:ascii="Arial" w:hAnsi="Arial" w:cs="Arial"/>
                <w:sz w:val="22"/>
                <w:szCs w:val="22"/>
              </w:rPr>
            </w:pPr>
            <w:r>
              <w:rPr>
                <w:rFonts w:ascii="Arial" w:hAnsi="Arial" w:cs="Arial"/>
                <w:sz w:val="22"/>
                <w:szCs w:val="22"/>
              </w:rPr>
              <w:t>Vytrvalost při hledání</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4</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6</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24</w:t>
            </w:r>
          </w:p>
        </w:tc>
      </w:tr>
      <w:tr w:rsidR="00857A65" w:rsidTr="00857A65">
        <w:tc>
          <w:tcPr>
            <w:tcW w:w="2303" w:type="dxa"/>
          </w:tcPr>
          <w:p w:rsidR="00857A65" w:rsidRDefault="00857A65" w:rsidP="00857A65">
            <w:pPr>
              <w:jc w:val="center"/>
              <w:rPr>
                <w:rFonts w:ascii="Arial" w:hAnsi="Arial" w:cs="Arial"/>
                <w:sz w:val="22"/>
                <w:szCs w:val="22"/>
              </w:rPr>
            </w:pPr>
            <w:r>
              <w:rPr>
                <w:rFonts w:ascii="Arial" w:hAnsi="Arial" w:cs="Arial"/>
                <w:sz w:val="22"/>
                <w:szCs w:val="22"/>
              </w:rPr>
              <w:t>Chování při šoulačce</w:t>
            </w:r>
          </w:p>
        </w:tc>
        <w:tc>
          <w:tcPr>
            <w:tcW w:w="2303" w:type="dxa"/>
          </w:tcPr>
          <w:p w:rsidR="00857A65" w:rsidRDefault="00857A65" w:rsidP="00857A65">
            <w:pPr>
              <w:jc w:val="center"/>
              <w:rPr>
                <w:rFonts w:ascii="Arial" w:hAnsi="Arial" w:cs="Arial"/>
                <w:sz w:val="22"/>
                <w:szCs w:val="22"/>
              </w:rPr>
            </w:pPr>
          </w:p>
        </w:tc>
        <w:tc>
          <w:tcPr>
            <w:tcW w:w="2303" w:type="dxa"/>
          </w:tcPr>
          <w:p w:rsidR="00857A65" w:rsidRDefault="00857A65" w:rsidP="00857A65">
            <w:pPr>
              <w:jc w:val="center"/>
              <w:rPr>
                <w:rFonts w:ascii="Arial" w:hAnsi="Arial" w:cs="Arial"/>
                <w:sz w:val="22"/>
                <w:szCs w:val="22"/>
              </w:rPr>
            </w:pPr>
          </w:p>
        </w:tc>
        <w:tc>
          <w:tcPr>
            <w:tcW w:w="2303" w:type="dxa"/>
          </w:tcPr>
          <w:p w:rsidR="00857A65" w:rsidRDefault="00857A65" w:rsidP="00857A65">
            <w:pPr>
              <w:jc w:val="center"/>
              <w:rPr>
                <w:rFonts w:ascii="Arial" w:hAnsi="Arial" w:cs="Arial"/>
                <w:sz w:val="22"/>
                <w:szCs w:val="22"/>
              </w:rPr>
            </w:pPr>
          </w:p>
        </w:tc>
      </w:tr>
      <w:tr w:rsidR="00857A65" w:rsidTr="00857A65">
        <w:tc>
          <w:tcPr>
            <w:tcW w:w="2303" w:type="dxa"/>
          </w:tcPr>
          <w:p w:rsidR="00857A65" w:rsidRPr="00857A65" w:rsidRDefault="00857A65" w:rsidP="00857A65">
            <w:pPr>
              <w:pStyle w:val="Odstavecseseznamem"/>
              <w:numPr>
                <w:ilvl w:val="0"/>
                <w:numId w:val="25"/>
              </w:numPr>
              <w:jc w:val="center"/>
              <w:rPr>
                <w:rFonts w:ascii="Arial" w:hAnsi="Arial" w:cs="Arial"/>
                <w:sz w:val="22"/>
                <w:szCs w:val="22"/>
              </w:rPr>
            </w:pPr>
            <w:r w:rsidRPr="00857A65">
              <w:rPr>
                <w:rFonts w:ascii="Arial" w:hAnsi="Arial" w:cs="Arial"/>
                <w:sz w:val="22"/>
                <w:szCs w:val="22"/>
              </w:rPr>
              <w:t>na řemeni</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4</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1</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4</w:t>
            </w:r>
          </w:p>
        </w:tc>
      </w:tr>
      <w:tr w:rsidR="00857A65" w:rsidTr="00857A65">
        <w:tc>
          <w:tcPr>
            <w:tcW w:w="2303" w:type="dxa"/>
          </w:tcPr>
          <w:p w:rsidR="00857A65" w:rsidRPr="00857A65" w:rsidRDefault="00857A65" w:rsidP="00857A65">
            <w:pPr>
              <w:pStyle w:val="Odstavecseseznamem"/>
              <w:numPr>
                <w:ilvl w:val="0"/>
                <w:numId w:val="25"/>
              </w:numPr>
              <w:jc w:val="center"/>
              <w:rPr>
                <w:rFonts w:ascii="Arial" w:hAnsi="Arial" w:cs="Arial"/>
                <w:sz w:val="22"/>
                <w:szCs w:val="22"/>
              </w:rPr>
            </w:pPr>
            <w:r>
              <w:rPr>
                <w:rFonts w:ascii="Arial" w:hAnsi="Arial" w:cs="Arial"/>
                <w:sz w:val="22"/>
                <w:szCs w:val="22"/>
              </w:rPr>
              <w:t>volně</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4</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2</w:t>
            </w:r>
          </w:p>
        </w:tc>
        <w:tc>
          <w:tcPr>
            <w:tcW w:w="2303" w:type="dxa"/>
          </w:tcPr>
          <w:p w:rsidR="00857A65" w:rsidRDefault="00857A65" w:rsidP="00857A65">
            <w:pPr>
              <w:jc w:val="center"/>
              <w:rPr>
                <w:rFonts w:ascii="Arial" w:hAnsi="Arial" w:cs="Arial"/>
                <w:sz w:val="22"/>
                <w:szCs w:val="22"/>
              </w:rPr>
            </w:pPr>
            <w:r>
              <w:rPr>
                <w:rFonts w:ascii="Arial" w:hAnsi="Arial" w:cs="Arial"/>
                <w:sz w:val="22"/>
                <w:szCs w:val="22"/>
              </w:rPr>
              <w:t>8</w:t>
            </w:r>
          </w:p>
        </w:tc>
      </w:tr>
    </w:tbl>
    <w:p w:rsidR="00857A65" w:rsidRPr="00857A65" w:rsidRDefault="00857A65" w:rsidP="00857A65">
      <w:pPr>
        <w:jc w:val="center"/>
        <w:rPr>
          <w:rFonts w:ascii="Arial" w:hAnsi="Arial" w:cs="Arial"/>
          <w:sz w:val="22"/>
          <w:szCs w:val="22"/>
        </w:rPr>
      </w:pPr>
    </w:p>
    <w:p w:rsidR="00C32E88" w:rsidRDefault="00857A65" w:rsidP="00857A65">
      <w:pPr>
        <w:rPr>
          <w:rFonts w:ascii="Arial" w:hAnsi="Arial" w:cs="Arial"/>
          <w:b/>
          <w:sz w:val="22"/>
          <w:szCs w:val="22"/>
        </w:rPr>
      </w:pPr>
      <w:r w:rsidRPr="00857A65">
        <w:rPr>
          <w:rFonts w:ascii="Arial" w:hAnsi="Arial" w:cs="Arial"/>
          <w:b/>
          <w:sz w:val="22"/>
          <w:szCs w:val="22"/>
          <w:u w:val="single"/>
        </w:rPr>
        <w:t>Maximální počet bodů</w:t>
      </w:r>
      <w:r w:rsidRPr="00857A65">
        <w:rPr>
          <w:rFonts w:ascii="Arial" w:hAnsi="Arial" w:cs="Arial"/>
          <w:b/>
          <w:sz w:val="22"/>
          <w:szCs w:val="22"/>
          <w:u w:val="single"/>
        </w:rPr>
        <w:tab/>
      </w:r>
      <w:r w:rsidRPr="00857A65">
        <w:rPr>
          <w:rFonts w:ascii="Arial" w:hAnsi="Arial" w:cs="Arial"/>
          <w:b/>
          <w:sz w:val="22"/>
          <w:szCs w:val="22"/>
          <w:u w:val="single"/>
        </w:rPr>
        <w:tab/>
      </w:r>
      <w:r w:rsidRPr="00857A65">
        <w:rPr>
          <w:rFonts w:ascii="Arial" w:hAnsi="Arial" w:cs="Arial"/>
          <w:b/>
          <w:sz w:val="22"/>
          <w:szCs w:val="22"/>
          <w:u w:val="single"/>
        </w:rPr>
        <w:tab/>
      </w:r>
      <w:r w:rsidRPr="00857A65">
        <w:rPr>
          <w:rFonts w:ascii="Arial" w:hAnsi="Arial" w:cs="Arial"/>
          <w:b/>
          <w:sz w:val="22"/>
          <w:szCs w:val="22"/>
          <w:u w:val="single"/>
        </w:rPr>
        <w:tab/>
      </w:r>
      <w:r w:rsidRPr="00857A65">
        <w:rPr>
          <w:rFonts w:ascii="Arial" w:hAnsi="Arial" w:cs="Arial"/>
          <w:b/>
          <w:sz w:val="22"/>
          <w:szCs w:val="22"/>
          <w:u w:val="single"/>
        </w:rPr>
        <w:tab/>
      </w:r>
      <w:r w:rsidRPr="00857A65">
        <w:rPr>
          <w:rFonts w:ascii="Arial" w:hAnsi="Arial" w:cs="Arial"/>
          <w:b/>
          <w:sz w:val="22"/>
          <w:szCs w:val="22"/>
          <w:u w:val="single"/>
        </w:rPr>
        <w:tab/>
      </w:r>
      <w:r w:rsidRPr="00857A65">
        <w:rPr>
          <w:rFonts w:ascii="Arial" w:hAnsi="Arial" w:cs="Arial"/>
          <w:b/>
          <w:sz w:val="22"/>
          <w:szCs w:val="22"/>
          <w:u w:val="single"/>
        </w:rPr>
        <w:tab/>
      </w:r>
      <w:r w:rsidRPr="00857A65">
        <w:rPr>
          <w:rFonts w:ascii="Arial" w:hAnsi="Arial" w:cs="Arial"/>
          <w:b/>
          <w:sz w:val="22"/>
          <w:szCs w:val="22"/>
          <w:u w:val="single"/>
        </w:rPr>
        <w:tab/>
        <w:t>256</w:t>
      </w:r>
    </w:p>
    <w:p w:rsidR="00857A65" w:rsidRDefault="00857A65" w:rsidP="00857A65">
      <w:pPr>
        <w:rPr>
          <w:rFonts w:ascii="Arial" w:hAnsi="Arial" w:cs="Arial"/>
          <w:b/>
          <w:sz w:val="22"/>
          <w:szCs w:val="22"/>
        </w:rPr>
      </w:pPr>
    </w:p>
    <w:p w:rsidR="00857A65" w:rsidRDefault="00857A65" w:rsidP="00857A65">
      <w:pPr>
        <w:rPr>
          <w:rFonts w:ascii="Arial" w:hAnsi="Arial" w:cs="Arial"/>
          <w:b/>
          <w:sz w:val="22"/>
          <w:szCs w:val="22"/>
        </w:rPr>
      </w:pPr>
      <w:r>
        <w:rPr>
          <w:rFonts w:ascii="Arial" w:hAnsi="Arial" w:cs="Arial"/>
          <w:b/>
          <w:sz w:val="22"/>
          <w:szCs w:val="22"/>
        </w:rPr>
        <w:t xml:space="preserve">Pro dosažení čekatelství (CACIT) na titul CIT FCI je nutné získat </w:t>
      </w:r>
      <w:r w:rsidR="002B25BC">
        <w:rPr>
          <w:rFonts w:ascii="Arial" w:hAnsi="Arial" w:cs="Arial"/>
          <w:b/>
          <w:sz w:val="22"/>
          <w:szCs w:val="22"/>
        </w:rPr>
        <w:t>alespoň 244 bodů.</w:t>
      </w:r>
    </w:p>
    <w:p w:rsidR="002B25BC" w:rsidRDefault="002B25BC" w:rsidP="00857A65">
      <w:pPr>
        <w:rPr>
          <w:rFonts w:ascii="Arial" w:hAnsi="Arial" w:cs="Arial"/>
          <w:b/>
          <w:sz w:val="22"/>
          <w:szCs w:val="22"/>
        </w:rPr>
      </w:pPr>
      <w:r>
        <w:rPr>
          <w:rFonts w:ascii="Arial" w:hAnsi="Arial" w:cs="Arial"/>
          <w:b/>
          <w:sz w:val="22"/>
          <w:szCs w:val="22"/>
        </w:rPr>
        <w:t>Věk psa musí být minimálně 15 měsíců.</w:t>
      </w:r>
    </w:p>
    <w:p w:rsidR="002B25BC" w:rsidRDefault="002B25BC" w:rsidP="00857A65">
      <w:pPr>
        <w:rPr>
          <w:rFonts w:ascii="Arial" w:hAnsi="Arial" w:cs="Arial"/>
          <w:b/>
          <w:sz w:val="22"/>
          <w:szCs w:val="22"/>
        </w:rPr>
      </w:pPr>
    </w:p>
    <w:p w:rsidR="002B25BC" w:rsidRDefault="002B25BC" w:rsidP="00857A65">
      <w:pPr>
        <w:rPr>
          <w:rFonts w:ascii="Arial" w:hAnsi="Arial" w:cs="Arial"/>
          <w:sz w:val="22"/>
          <w:szCs w:val="22"/>
        </w:rPr>
      </w:pPr>
      <w:r>
        <w:rPr>
          <w:rFonts w:ascii="Arial" w:hAnsi="Arial" w:cs="Arial"/>
          <w:b/>
          <w:sz w:val="22"/>
          <w:szCs w:val="22"/>
        </w:rPr>
        <w:t>Vícenásobné zadání titulu CACIT:</w:t>
      </w:r>
    </w:p>
    <w:p w:rsidR="002B25BC" w:rsidRDefault="002B25BC" w:rsidP="00857A65">
      <w:pPr>
        <w:rPr>
          <w:rFonts w:ascii="Arial" w:hAnsi="Arial" w:cs="Arial"/>
          <w:sz w:val="22"/>
          <w:szCs w:val="22"/>
        </w:rPr>
      </w:pPr>
      <w:r>
        <w:rPr>
          <w:rFonts w:ascii="Arial" w:hAnsi="Arial" w:cs="Arial"/>
          <w:sz w:val="22"/>
          <w:szCs w:val="22"/>
        </w:rPr>
        <w:t>Všem psům, kteří získali alespoň 244 bodů, může být přidělen titul CACIT.</w:t>
      </w:r>
    </w:p>
    <w:p w:rsidR="002B25BC" w:rsidRDefault="002B25BC" w:rsidP="00857A65">
      <w:pPr>
        <w:rPr>
          <w:rFonts w:ascii="Arial" w:hAnsi="Arial" w:cs="Arial"/>
          <w:sz w:val="22"/>
          <w:szCs w:val="22"/>
        </w:rPr>
      </w:pPr>
    </w:p>
    <w:p w:rsidR="002B25BC" w:rsidRDefault="002B25BC">
      <w:pPr>
        <w:rPr>
          <w:rFonts w:ascii="Arial" w:hAnsi="Arial" w:cs="Arial"/>
          <w:sz w:val="22"/>
          <w:szCs w:val="22"/>
        </w:rPr>
      </w:pPr>
      <w:r>
        <w:rPr>
          <w:rFonts w:ascii="Arial" w:hAnsi="Arial" w:cs="Arial"/>
          <w:sz w:val="22"/>
          <w:szCs w:val="22"/>
        </w:rPr>
        <w:br w:type="page"/>
      </w:r>
    </w:p>
    <w:p w:rsidR="002B25BC" w:rsidRDefault="002B25BC" w:rsidP="00857A65">
      <w:pPr>
        <w:rPr>
          <w:rFonts w:ascii="Arial" w:hAnsi="Arial" w:cs="Arial"/>
          <w:sz w:val="22"/>
          <w:szCs w:val="22"/>
        </w:rPr>
      </w:pPr>
      <w:r>
        <w:rPr>
          <w:rFonts w:ascii="Arial" w:hAnsi="Arial" w:cs="Arial"/>
          <w:b/>
          <w:sz w:val="22"/>
          <w:szCs w:val="22"/>
        </w:rPr>
        <w:lastRenderedPageBreak/>
        <w:t>Aby vůdce a pes obstáli v GPE, musí získat alespoň následující známky, resp. následující počet bodů:</w:t>
      </w:r>
    </w:p>
    <w:p w:rsidR="002B25BC" w:rsidRDefault="002B25BC" w:rsidP="00857A65">
      <w:pPr>
        <w:rPr>
          <w:rFonts w:ascii="Arial" w:hAnsi="Arial" w:cs="Arial"/>
          <w:sz w:val="22"/>
          <w:szCs w:val="22"/>
        </w:rPr>
      </w:pPr>
    </w:p>
    <w:tbl>
      <w:tblPr>
        <w:tblStyle w:val="Mkatabulky"/>
        <w:tblW w:w="0" w:type="auto"/>
        <w:tblLook w:val="04A0" w:firstRow="1" w:lastRow="0" w:firstColumn="1" w:lastColumn="0" w:noHBand="0" w:noVBand="1"/>
      </w:tblPr>
      <w:tblGrid>
        <w:gridCol w:w="2943"/>
        <w:gridCol w:w="2268"/>
        <w:gridCol w:w="2552"/>
        <w:gridCol w:w="1449"/>
      </w:tblGrid>
      <w:tr w:rsidR="002B25BC" w:rsidTr="00795073">
        <w:tc>
          <w:tcPr>
            <w:tcW w:w="2943" w:type="dxa"/>
          </w:tcPr>
          <w:p w:rsidR="002B25BC" w:rsidRDefault="002B25BC" w:rsidP="00795073">
            <w:pPr>
              <w:rPr>
                <w:rFonts w:ascii="Arial" w:hAnsi="Arial" w:cs="Arial"/>
                <w:sz w:val="22"/>
                <w:szCs w:val="22"/>
              </w:rPr>
            </w:pPr>
          </w:p>
        </w:tc>
        <w:tc>
          <w:tcPr>
            <w:tcW w:w="2268" w:type="dxa"/>
          </w:tcPr>
          <w:p w:rsidR="002B25BC" w:rsidRPr="003A0DD6" w:rsidRDefault="002B25BC" w:rsidP="00795073">
            <w:pPr>
              <w:rPr>
                <w:rFonts w:ascii="Arial" w:hAnsi="Arial" w:cs="Arial"/>
                <w:b/>
                <w:sz w:val="22"/>
                <w:szCs w:val="22"/>
              </w:rPr>
            </w:pPr>
            <w:r>
              <w:rPr>
                <w:rFonts w:ascii="Arial" w:hAnsi="Arial" w:cs="Arial"/>
                <w:b/>
                <w:sz w:val="22"/>
                <w:szCs w:val="22"/>
              </w:rPr>
              <w:t>počet markantů</w:t>
            </w:r>
          </w:p>
        </w:tc>
        <w:tc>
          <w:tcPr>
            <w:tcW w:w="2552" w:type="dxa"/>
          </w:tcPr>
          <w:p w:rsidR="002B25BC" w:rsidRPr="003A0DD6" w:rsidRDefault="002B25BC" w:rsidP="00795073">
            <w:pPr>
              <w:rPr>
                <w:rFonts w:ascii="Arial" w:hAnsi="Arial" w:cs="Arial"/>
                <w:b/>
                <w:sz w:val="22"/>
                <w:szCs w:val="22"/>
              </w:rPr>
            </w:pPr>
            <w:r w:rsidRPr="003A0DD6">
              <w:rPr>
                <w:rFonts w:ascii="Arial" w:hAnsi="Arial" w:cs="Arial"/>
                <w:b/>
                <w:sz w:val="22"/>
                <w:szCs w:val="22"/>
              </w:rPr>
              <w:t>za každý markant</w:t>
            </w:r>
          </w:p>
        </w:tc>
        <w:tc>
          <w:tcPr>
            <w:tcW w:w="1449" w:type="dxa"/>
          </w:tcPr>
          <w:p w:rsidR="002B25BC" w:rsidRPr="003A0DD6" w:rsidRDefault="002B25BC" w:rsidP="00795073">
            <w:pPr>
              <w:rPr>
                <w:rFonts w:ascii="Arial" w:hAnsi="Arial" w:cs="Arial"/>
                <w:b/>
                <w:sz w:val="22"/>
                <w:szCs w:val="22"/>
              </w:rPr>
            </w:pPr>
            <w:r>
              <w:rPr>
                <w:rFonts w:ascii="Arial" w:hAnsi="Arial" w:cs="Arial"/>
                <w:b/>
                <w:sz w:val="22"/>
                <w:szCs w:val="22"/>
              </w:rPr>
              <w:t>počet bodů</w:t>
            </w:r>
          </w:p>
        </w:tc>
      </w:tr>
      <w:tr w:rsidR="002B25BC" w:rsidTr="00795073">
        <w:tc>
          <w:tcPr>
            <w:tcW w:w="2943" w:type="dxa"/>
          </w:tcPr>
          <w:p w:rsidR="002B25BC" w:rsidRDefault="002B25BC" w:rsidP="00795073">
            <w:pPr>
              <w:rPr>
                <w:rFonts w:ascii="Arial" w:hAnsi="Arial" w:cs="Arial"/>
                <w:b/>
                <w:sz w:val="22"/>
                <w:szCs w:val="22"/>
              </w:rPr>
            </w:pPr>
            <w:r>
              <w:rPr>
                <w:rFonts w:ascii="Arial" w:hAnsi="Arial" w:cs="Arial"/>
                <w:b/>
                <w:sz w:val="22"/>
                <w:szCs w:val="22"/>
              </w:rPr>
              <w:t>Barvářská zkouška bez doprovodu rozhodčích</w:t>
            </w:r>
          </w:p>
          <w:p w:rsidR="002B25BC" w:rsidRPr="003A0DD6" w:rsidRDefault="002B25BC" w:rsidP="00795073">
            <w:pPr>
              <w:rPr>
                <w:rFonts w:ascii="Arial" w:hAnsi="Arial" w:cs="Arial"/>
                <w:sz w:val="22"/>
                <w:szCs w:val="22"/>
              </w:rPr>
            </w:pPr>
            <w:r>
              <w:rPr>
                <w:rFonts w:ascii="Arial" w:hAnsi="Arial" w:cs="Arial"/>
                <w:sz w:val="22"/>
                <w:szCs w:val="22"/>
              </w:rPr>
              <w:t>(pro 1 markant 25 bodů)</w:t>
            </w:r>
          </w:p>
        </w:tc>
        <w:tc>
          <w:tcPr>
            <w:tcW w:w="2268" w:type="dxa"/>
          </w:tcPr>
          <w:p w:rsidR="002B25BC" w:rsidRDefault="002B25BC" w:rsidP="00795073">
            <w:pPr>
              <w:rPr>
                <w:rFonts w:ascii="Arial" w:hAnsi="Arial" w:cs="Arial"/>
                <w:sz w:val="22"/>
                <w:szCs w:val="22"/>
              </w:rPr>
            </w:pPr>
          </w:p>
          <w:p w:rsidR="002B25BC" w:rsidRDefault="002B25BC" w:rsidP="00795073">
            <w:pPr>
              <w:jc w:val="center"/>
              <w:rPr>
                <w:rFonts w:ascii="Arial" w:hAnsi="Arial" w:cs="Arial"/>
                <w:sz w:val="22"/>
                <w:szCs w:val="22"/>
              </w:rPr>
            </w:pPr>
            <w:r>
              <w:rPr>
                <w:rFonts w:ascii="Arial" w:hAnsi="Arial" w:cs="Arial"/>
                <w:sz w:val="22"/>
                <w:szCs w:val="22"/>
              </w:rPr>
              <w:t>2</w:t>
            </w:r>
          </w:p>
        </w:tc>
        <w:tc>
          <w:tcPr>
            <w:tcW w:w="2552" w:type="dxa"/>
          </w:tcPr>
          <w:p w:rsidR="002B25BC" w:rsidRDefault="002B25BC" w:rsidP="00795073">
            <w:pPr>
              <w:rPr>
                <w:rFonts w:ascii="Arial" w:hAnsi="Arial" w:cs="Arial"/>
                <w:sz w:val="22"/>
                <w:szCs w:val="22"/>
              </w:rPr>
            </w:pPr>
          </w:p>
          <w:p w:rsidR="002B25BC" w:rsidRDefault="002B25BC" w:rsidP="00795073">
            <w:pPr>
              <w:jc w:val="center"/>
              <w:rPr>
                <w:rFonts w:ascii="Arial" w:hAnsi="Arial" w:cs="Arial"/>
                <w:sz w:val="22"/>
                <w:szCs w:val="22"/>
              </w:rPr>
            </w:pPr>
            <w:r>
              <w:rPr>
                <w:rFonts w:ascii="Arial" w:hAnsi="Arial" w:cs="Arial"/>
                <w:sz w:val="22"/>
                <w:szCs w:val="22"/>
              </w:rPr>
              <w:t>25</w:t>
            </w:r>
          </w:p>
        </w:tc>
        <w:tc>
          <w:tcPr>
            <w:tcW w:w="1449" w:type="dxa"/>
          </w:tcPr>
          <w:p w:rsidR="002B25BC" w:rsidRDefault="002B25BC" w:rsidP="00795073">
            <w:pPr>
              <w:rPr>
                <w:rFonts w:ascii="Arial" w:hAnsi="Arial" w:cs="Arial"/>
                <w:sz w:val="22"/>
                <w:szCs w:val="22"/>
              </w:rPr>
            </w:pPr>
          </w:p>
          <w:p w:rsidR="002B25BC" w:rsidRDefault="002B25BC" w:rsidP="00795073">
            <w:pPr>
              <w:jc w:val="center"/>
              <w:rPr>
                <w:rFonts w:ascii="Arial" w:hAnsi="Arial" w:cs="Arial"/>
                <w:sz w:val="22"/>
                <w:szCs w:val="22"/>
              </w:rPr>
            </w:pPr>
            <w:r>
              <w:rPr>
                <w:rFonts w:ascii="Arial" w:hAnsi="Arial" w:cs="Arial"/>
                <w:sz w:val="22"/>
                <w:szCs w:val="22"/>
              </w:rPr>
              <w:t>50</w:t>
            </w:r>
          </w:p>
        </w:tc>
      </w:tr>
    </w:tbl>
    <w:p w:rsidR="002B25BC" w:rsidRDefault="002B25BC" w:rsidP="002B25BC">
      <w:pPr>
        <w:rPr>
          <w:rFonts w:ascii="Arial" w:hAnsi="Arial" w:cs="Arial"/>
          <w:sz w:val="22"/>
          <w:szCs w:val="22"/>
        </w:rPr>
      </w:pPr>
    </w:p>
    <w:tbl>
      <w:tblPr>
        <w:tblStyle w:val="Mkatabulky"/>
        <w:tblW w:w="0" w:type="auto"/>
        <w:tblLook w:val="04A0" w:firstRow="1" w:lastRow="0" w:firstColumn="1" w:lastColumn="0" w:noHBand="0" w:noVBand="1"/>
      </w:tblPr>
      <w:tblGrid>
        <w:gridCol w:w="1535"/>
        <w:gridCol w:w="1535"/>
        <w:gridCol w:w="2141"/>
        <w:gridCol w:w="2552"/>
        <w:gridCol w:w="1417"/>
      </w:tblGrid>
      <w:tr w:rsidR="002B25BC" w:rsidTr="00795073">
        <w:tc>
          <w:tcPr>
            <w:tcW w:w="3070" w:type="dxa"/>
            <w:gridSpan w:val="2"/>
          </w:tcPr>
          <w:p w:rsidR="002B25BC" w:rsidRDefault="002B25BC" w:rsidP="00795073">
            <w:pPr>
              <w:rPr>
                <w:rFonts w:ascii="Arial" w:hAnsi="Arial" w:cs="Arial"/>
                <w:sz w:val="22"/>
                <w:szCs w:val="22"/>
              </w:rPr>
            </w:pPr>
            <w:r>
              <w:rPr>
                <w:rFonts w:ascii="Arial" w:hAnsi="Arial" w:cs="Arial"/>
                <w:b/>
                <w:sz w:val="22"/>
                <w:szCs w:val="22"/>
              </w:rPr>
              <w:t>Poslušnost</w:t>
            </w:r>
          </w:p>
        </w:tc>
        <w:tc>
          <w:tcPr>
            <w:tcW w:w="2141" w:type="dxa"/>
          </w:tcPr>
          <w:p w:rsidR="002B25BC" w:rsidRPr="003A0DD6" w:rsidRDefault="002B25BC" w:rsidP="00795073">
            <w:pPr>
              <w:jc w:val="center"/>
              <w:rPr>
                <w:rFonts w:ascii="Arial" w:hAnsi="Arial" w:cs="Arial"/>
                <w:b/>
                <w:sz w:val="22"/>
                <w:szCs w:val="22"/>
              </w:rPr>
            </w:pPr>
            <w:r>
              <w:rPr>
                <w:rFonts w:ascii="Arial" w:hAnsi="Arial" w:cs="Arial"/>
                <w:b/>
                <w:sz w:val="22"/>
                <w:szCs w:val="22"/>
              </w:rPr>
              <w:t>známka</w:t>
            </w:r>
          </w:p>
        </w:tc>
        <w:tc>
          <w:tcPr>
            <w:tcW w:w="2552" w:type="dxa"/>
          </w:tcPr>
          <w:p w:rsidR="002B25BC" w:rsidRPr="003A0DD6" w:rsidRDefault="002B25BC" w:rsidP="00795073">
            <w:pPr>
              <w:jc w:val="center"/>
              <w:rPr>
                <w:rFonts w:ascii="Arial" w:hAnsi="Arial" w:cs="Arial"/>
                <w:b/>
                <w:sz w:val="22"/>
                <w:szCs w:val="22"/>
              </w:rPr>
            </w:pPr>
            <w:r>
              <w:rPr>
                <w:rFonts w:ascii="Arial" w:hAnsi="Arial" w:cs="Arial"/>
                <w:b/>
                <w:sz w:val="22"/>
                <w:szCs w:val="22"/>
              </w:rPr>
              <w:t>k</w:t>
            </w:r>
            <w:r w:rsidRPr="003A0DD6">
              <w:rPr>
                <w:rFonts w:ascii="Arial" w:hAnsi="Arial" w:cs="Arial"/>
                <w:b/>
                <w:sz w:val="22"/>
                <w:szCs w:val="22"/>
              </w:rPr>
              <w:t>oeficient</w:t>
            </w:r>
          </w:p>
        </w:tc>
        <w:tc>
          <w:tcPr>
            <w:tcW w:w="1417" w:type="dxa"/>
          </w:tcPr>
          <w:p w:rsidR="002B25BC" w:rsidRPr="003A0DD6" w:rsidRDefault="002B25BC" w:rsidP="00795073">
            <w:pPr>
              <w:jc w:val="center"/>
              <w:rPr>
                <w:rFonts w:ascii="Arial" w:hAnsi="Arial" w:cs="Arial"/>
                <w:b/>
                <w:sz w:val="22"/>
                <w:szCs w:val="22"/>
              </w:rPr>
            </w:pPr>
            <w:r>
              <w:rPr>
                <w:rFonts w:ascii="Arial" w:hAnsi="Arial" w:cs="Arial"/>
                <w:b/>
                <w:sz w:val="22"/>
                <w:szCs w:val="22"/>
              </w:rPr>
              <w:t>p</w:t>
            </w:r>
            <w:r w:rsidRPr="003A0DD6">
              <w:rPr>
                <w:rFonts w:ascii="Arial" w:hAnsi="Arial" w:cs="Arial"/>
                <w:b/>
                <w:sz w:val="22"/>
                <w:szCs w:val="22"/>
              </w:rPr>
              <w:t>očet bodů</w:t>
            </w:r>
          </w:p>
        </w:tc>
      </w:tr>
      <w:tr w:rsidR="002B25BC" w:rsidTr="00795073">
        <w:tc>
          <w:tcPr>
            <w:tcW w:w="1535" w:type="dxa"/>
          </w:tcPr>
          <w:p w:rsidR="002B25BC" w:rsidRDefault="002B25BC" w:rsidP="00795073">
            <w:pPr>
              <w:jc w:val="center"/>
              <w:rPr>
                <w:rFonts w:ascii="Arial" w:hAnsi="Arial" w:cs="Arial"/>
                <w:sz w:val="22"/>
                <w:szCs w:val="22"/>
              </w:rPr>
            </w:pPr>
            <w:r>
              <w:rPr>
                <w:rFonts w:ascii="Arial" w:hAnsi="Arial" w:cs="Arial"/>
                <w:sz w:val="22"/>
                <w:szCs w:val="22"/>
              </w:rPr>
              <w:t>Vodění</w:t>
            </w:r>
          </w:p>
        </w:tc>
        <w:tc>
          <w:tcPr>
            <w:tcW w:w="1535" w:type="dxa"/>
          </w:tcPr>
          <w:p w:rsidR="002B25BC" w:rsidRDefault="002B25BC" w:rsidP="00795073">
            <w:pPr>
              <w:jc w:val="center"/>
              <w:rPr>
                <w:rFonts w:ascii="Arial" w:hAnsi="Arial" w:cs="Arial"/>
                <w:sz w:val="22"/>
                <w:szCs w:val="22"/>
              </w:rPr>
            </w:pPr>
            <w:r>
              <w:rPr>
                <w:rFonts w:ascii="Arial" w:hAnsi="Arial" w:cs="Arial"/>
                <w:sz w:val="22"/>
                <w:szCs w:val="22"/>
              </w:rPr>
              <w:t>na řemeni</w:t>
            </w:r>
          </w:p>
        </w:tc>
        <w:tc>
          <w:tcPr>
            <w:tcW w:w="2141" w:type="dxa"/>
          </w:tcPr>
          <w:p w:rsidR="002B25BC" w:rsidRDefault="002B25BC" w:rsidP="00795073">
            <w:pPr>
              <w:jc w:val="center"/>
              <w:rPr>
                <w:rFonts w:ascii="Arial" w:hAnsi="Arial" w:cs="Arial"/>
                <w:sz w:val="22"/>
                <w:szCs w:val="22"/>
              </w:rPr>
            </w:pPr>
            <w:r>
              <w:rPr>
                <w:rFonts w:ascii="Arial" w:hAnsi="Arial" w:cs="Arial"/>
                <w:sz w:val="22"/>
                <w:szCs w:val="22"/>
              </w:rPr>
              <w:t>1</w:t>
            </w:r>
          </w:p>
        </w:tc>
        <w:tc>
          <w:tcPr>
            <w:tcW w:w="2552" w:type="dxa"/>
          </w:tcPr>
          <w:p w:rsidR="002B25BC" w:rsidRDefault="002B25BC" w:rsidP="00795073">
            <w:pPr>
              <w:jc w:val="center"/>
              <w:rPr>
                <w:rFonts w:ascii="Arial" w:hAnsi="Arial" w:cs="Arial"/>
                <w:sz w:val="22"/>
                <w:szCs w:val="22"/>
              </w:rPr>
            </w:pPr>
            <w:r>
              <w:rPr>
                <w:rFonts w:ascii="Arial" w:hAnsi="Arial" w:cs="Arial"/>
                <w:sz w:val="22"/>
                <w:szCs w:val="22"/>
              </w:rPr>
              <w:t>1</w:t>
            </w:r>
          </w:p>
        </w:tc>
        <w:tc>
          <w:tcPr>
            <w:tcW w:w="1417" w:type="dxa"/>
          </w:tcPr>
          <w:p w:rsidR="002B25BC" w:rsidRDefault="002B25BC" w:rsidP="00795073">
            <w:pPr>
              <w:jc w:val="center"/>
              <w:rPr>
                <w:rFonts w:ascii="Arial" w:hAnsi="Arial" w:cs="Arial"/>
                <w:sz w:val="22"/>
                <w:szCs w:val="22"/>
              </w:rPr>
            </w:pPr>
          </w:p>
        </w:tc>
      </w:tr>
      <w:tr w:rsidR="002B25BC" w:rsidTr="00795073">
        <w:tc>
          <w:tcPr>
            <w:tcW w:w="1535" w:type="dxa"/>
          </w:tcPr>
          <w:p w:rsidR="002B25BC" w:rsidRDefault="002B25BC" w:rsidP="00795073">
            <w:pPr>
              <w:jc w:val="center"/>
              <w:rPr>
                <w:rFonts w:ascii="Arial" w:hAnsi="Arial" w:cs="Arial"/>
                <w:sz w:val="22"/>
                <w:szCs w:val="22"/>
              </w:rPr>
            </w:pPr>
          </w:p>
        </w:tc>
        <w:tc>
          <w:tcPr>
            <w:tcW w:w="1535" w:type="dxa"/>
          </w:tcPr>
          <w:p w:rsidR="002B25BC" w:rsidRDefault="002B25BC" w:rsidP="00795073">
            <w:pPr>
              <w:jc w:val="center"/>
              <w:rPr>
                <w:rFonts w:ascii="Arial" w:hAnsi="Arial" w:cs="Arial"/>
                <w:sz w:val="22"/>
                <w:szCs w:val="22"/>
              </w:rPr>
            </w:pPr>
            <w:r>
              <w:rPr>
                <w:rFonts w:ascii="Arial" w:hAnsi="Arial" w:cs="Arial"/>
                <w:sz w:val="22"/>
                <w:szCs w:val="22"/>
              </w:rPr>
              <w:t>volně</w:t>
            </w:r>
          </w:p>
        </w:tc>
        <w:tc>
          <w:tcPr>
            <w:tcW w:w="2141" w:type="dxa"/>
          </w:tcPr>
          <w:p w:rsidR="002B25BC" w:rsidRDefault="002B25BC" w:rsidP="00795073">
            <w:pPr>
              <w:jc w:val="center"/>
              <w:rPr>
                <w:rFonts w:ascii="Arial" w:hAnsi="Arial" w:cs="Arial"/>
                <w:sz w:val="22"/>
                <w:szCs w:val="22"/>
              </w:rPr>
            </w:pPr>
            <w:r>
              <w:rPr>
                <w:rFonts w:ascii="Arial" w:hAnsi="Arial" w:cs="Arial"/>
                <w:sz w:val="22"/>
                <w:szCs w:val="22"/>
              </w:rPr>
              <w:t>1</w:t>
            </w:r>
          </w:p>
        </w:tc>
        <w:tc>
          <w:tcPr>
            <w:tcW w:w="2552" w:type="dxa"/>
          </w:tcPr>
          <w:p w:rsidR="002B25BC" w:rsidRDefault="002B25BC" w:rsidP="00795073">
            <w:pPr>
              <w:jc w:val="center"/>
              <w:rPr>
                <w:rFonts w:ascii="Arial" w:hAnsi="Arial" w:cs="Arial"/>
                <w:sz w:val="22"/>
                <w:szCs w:val="22"/>
              </w:rPr>
            </w:pPr>
            <w:r>
              <w:rPr>
                <w:rFonts w:ascii="Arial" w:hAnsi="Arial" w:cs="Arial"/>
                <w:sz w:val="22"/>
                <w:szCs w:val="22"/>
              </w:rPr>
              <w:t>2</w:t>
            </w:r>
          </w:p>
        </w:tc>
        <w:tc>
          <w:tcPr>
            <w:tcW w:w="1417" w:type="dxa"/>
          </w:tcPr>
          <w:p w:rsidR="002B25BC" w:rsidRDefault="002B25BC" w:rsidP="00795073">
            <w:pPr>
              <w:jc w:val="center"/>
              <w:rPr>
                <w:rFonts w:ascii="Arial" w:hAnsi="Arial" w:cs="Arial"/>
                <w:sz w:val="22"/>
                <w:szCs w:val="22"/>
              </w:rPr>
            </w:pPr>
          </w:p>
        </w:tc>
      </w:tr>
      <w:tr w:rsidR="002B25BC" w:rsidTr="00795073">
        <w:tc>
          <w:tcPr>
            <w:tcW w:w="1535" w:type="dxa"/>
          </w:tcPr>
          <w:p w:rsidR="002B25BC" w:rsidRDefault="002B25BC" w:rsidP="00795073">
            <w:pPr>
              <w:jc w:val="center"/>
              <w:rPr>
                <w:rFonts w:ascii="Arial" w:hAnsi="Arial" w:cs="Arial"/>
                <w:sz w:val="22"/>
                <w:szCs w:val="22"/>
              </w:rPr>
            </w:pPr>
          </w:p>
        </w:tc>
        <w:tc>
          <w:tcPr>
            <w:tcW w:w="1535" w:type="dxa"/>
          </w:tcPr>
          <w:p w:rsidR="002B25BC" w:rsidRDefault="002B25BC" w:rsidP="00795073">
            <w:pPr>
              <w:jc w:val="center"/>
              <w:rPr>
                <w:rFonts w:ascii="Arial" w:hAnsi="Arial" w:cs="Arial"/>
                <w:sz w:val="22"/>
                <w:szCs w:val="22"/>
              </w:rPr>
            </w:pPr>
          </w:p>
        </w:tc>
        <w:tc>
          <w:tcPr>
            <w:tcW w:w="2141" w:type="dxa"/>
          </w:tcPr>
          <w:p w:rsidR="002B25BC" w:rsidRDefault="002B25BC" w:rsidP="00795073">
            <w:pPr>
              <w:jc w:val="center"/>
              <w:rPr>
                <w:rFonts w:ascii="Arial" w:hAnsi="Arial" w:cs="Arial"/>
                <w:sz w:val="22"/>
                <w:szCs w:val="22"/>
              </w:rPr>
            </w:pPr>
          </w:p>
        </w:tc>
        <w:tc>
          <w:tcPr>
            <w:tcW w:w="2552" w:type="dxa"/>
          </w:tcPr>
          <w:p w:rsidR="002B25BC" w:rsidRDefault="002B25BC" w:rsidP="00795073">
            <w:pPr>
              <w:jc w:val="center"/>
              <w:rPr>
                <w:rFonts w:ascii="Arial" w:hAnsi="Arial" w:cs="Arial"/>
                <w:sz w:val="22"/>
                <w:szCs w:val="22"/>
              </w:rPr>
            </w:pPr>
          </w:p>
        </w:tc>
        <w:tc>
          <w:tcPr>
            <w:tcW w:w="1417" w:type="dxa"/>
          </w:tcPr>
          <w:p w:rsidR="002B25BC" w:rsidRDefault="002B25BC" w:rsidP="00795073">
            <w:pPr>
              <w:jc w:val="center"/>
              <w:rPr>
                <w:rFonts w:ascii="Arial" w:hAnsi="Arial" w:cs="Arial"/>
                <w:sz w:val="22"/>
                <w:szCs w:val="22"/>
              </w:rPr>
            </w:pPr>
          </w:p>
        </w:tc>
      </w:tr>
      <w:tr w:rsidR="002B25BC" w:rsidTr="00795073">
        <w:tc>
          <w:tcPr>
            <w:tcW w:w="1535" w:type="dxa"/>
          </w:tcPr>
          <w:p w:rsidR="002B25BC" w:rsidRDefault="002B25BC" w:rsidP="00795073">
            <w:pPr>
              <w:jc w:val="center"/>
              <w:rPr>
                <w:rFonts w:ascii="Arial" w:hAnsi="Arial" w:cs="Arial"/>
                <w:sz w:val="22"/>
                <w:szCs w:val="22"/>
              </w:rPr>
            </w:pPr>
            <w:r>
              <w:rPr>
                <w:rFonts w:ascii="Arial" w:hAnsi="Arial" w:cs="Arial"/>
                <w:sz w:val="22"/>
                <w:szCs w:val="22"/>
              </w:rPr>
              <w:t>Odložení a klid při výstřelu</w:t>
            </w:r>
          </w:p>
        </w:tc>
        <w:tc>
          <w:tcPr>
            <w:tcW w:w="1535" w:type="dxa"/>
          </w:tcPr>
          <w:p w:rsidR="002B25BC" w:rsidRDefault="002B25BC" w:rsidP="00795073">
            <w:pPr>
              <w:jc w:val="center"/>
              <w:rPr>
                <w:rFonts w:ascii="Arial" w:hAnsi="Arial" w:cs="Arial"/>
                <w:sz w:val="22"/>
                <w:szCs w:val="22"/>
              </w:rPr>
            </w:pPr>
            <w:r>
              <w:rPr>
                <w:rFonts w:ascii="Arial" w:hAnsi="Arial" w:cs="Arial"/>
                <w:sz w:val="22"/>
                <w:szCs w:val="22"/>
              </w:rPr>
              <w:t>na řemeni</w:t>
            </w:r>
          </w:p>
        </w:tc>
        <w:tc>
          <w:tcPr>
            <w:tcW w:w="2141" w:type="dxa"/>
          </w:tcPr>
          <w:p w:rsidR="002B25BC" w:rsidRDefault="002B25BC" w:rsidP="00795073">
            <w:pPr>
              <w:jc w:val="center"/>
              <w:rPr>
                <w:rFonts w:ascii="Arial" w:hAnsi="Arial" w:cs="Arial"/>
                <w:sz w:val="22"/>
                <w:szCs w:val="22"/>
              </w:rPr>
            </w:pPr>
            <w:r>
              <w:rPr>
                <w:rFonts w:ascii="Arial" w:hAnsi="Arial" w:cs="Arial"/>
                <w:sz w:val="22"/>
                <w:szCs w:val="22"/>
              </w:rPr>
              <w:t>1</w:t>
            </w:r>
          </w:p>
        </w:tc>
        <w:tc>
          <w:tcPr>
            <w:tcW w:w="2552" w:type="dxa"/>
          </w:tcPr>
          <w:p w:rsidR="002B25BC" w:rsidRDefault="002B25BC" w:rsidP="00795073">
            <w:pPr>
              <w:jc w:val="center"/>
              <w:rPr>
                <w:rFonts w:ascii="Arial" w:hAnsi="Arial" w:cs="Arial"/>
                <w:sz w:val="22"/>
                <w:szCs w:val="22"/>
              </w:rPr>
            </w:pPr>
            <w:r>
              <w:rPr>
                <w:rFonts w:ascii="Arial" w:hAnsi="Arial" w:cs="Arial"/>
                <w:sz w:val="22"/>
                <w:szCs w:val="22"/>
              </w:rPr>
              <w:t>1</w:t>
            </w:r>
          </w:p>
        </w:tc>
        <w:tc>
          <w:tcPr>
            <w:tcW w:w="1417" w:type="dxa"/>
          </w:tcPr>
          <w:p w:rsidR="002B25BC" w:rsidRDefault="002B25BC" w:rsidP="00795073">
            <w:pPr>
              <w:jc w:val="center"/>
              <w:rPr>
                <w:rFonts w:ascii="Arial" w:hAnsi="Arial" w:cs="Arial"/>
                <w:sz w:val="22"/>
                <w:szCs w:val="22"/>
              </w:rPr>
            </w:pPr>
          </w:p>
        </w:tc>
      </w:tr>
      <w:tr w:rsidR="002B25BC" w:rsidTr="00795073">
        <w:tc>
          <w:tcPr>
            <w:tcW w:w="1535" w:type="dxa"/>
          </w:tcPr>
          <w:p w:rsidR="002B25BC" w:rsidRDefault="002B25BC" w:rsidP="00795073">
            <w:pPr>
              <w:jc w:val="center"/>
              <w:rPr>
                <w:rFonts w:ascii="Arial" w:hAnsi="Arial" w:cs="Arial"/>
                <w:sz w:val="22"/>
                <w:szCs w:val="22"/>
              </w:rPr>
            </w:pPr>
          </w:p>
        </w:tc>
        <w:tc>
          <w:tcPr>
            <w:tcW w:w="1535" w:type="dxa"/>
          </w:tcPr>
          <w:p w:rsidR="002B25BC" w:rsidRDefault="002B25BC" w:rsidP="00795073">
            <w:pPr>
              <w:jc w:val="center"/>
              <w:rPr>
                <w:rFonts w:ascii="Arial" w:hAnsi="Arial" w:cs="Arial"/>
                <w:sz w:val="22"/>
                <w:szCs w:val="22"/>
              </w:rPr>
            </w:pPr>
            <w:r>
              <w:rPr>
                <w:rFonts w:ascii="Arial" w:hAnsi="Arial" w:cs="Arial"/>
                <w:sz w:val="22"/>
                <w:szCs w:val="22"/>
              </w:rPr>
              <w:t>volně</w:t>
            </w:r>
          </w:p>
        </w:tc>
        <w:tc>
          <w:tcPr>
            <w:tcW w:w="2141" w:type="dxa"/>
          </w:tcPr>
          <w:p w:rsidR="002B25BC" w:rsidRDefault="002B25BC" w:rsidP="00795073">
            <w:pPr>
              <w:jc w:val="center"/>
              <w:rPr>
                <w:rFonts w:ascii="Arial" w:hAnsi="Arial" w:cs="Arial"/>
                <w:sz w:val="22"/>
                <w:szCs w:val="22"/>
              </w:rPr>
            </w:pPr>
            <w:r>
              <w:rPr>
                <w:rFonts w:ascii="Arial" w:hAnsi="Arial" w:cs="Arial"/>
                <w:sz w:val="22"/>
                <w:szCs w:val="22"/>
              </w:rPr>
              <w:t>1</w:t>
            </w:r>
          </w:p>
        </w:tc>
        <w:tc>
          <w:tcPr>
            <w:tcW w:w="2552" w:type="dxa"/>
          </w:tcPr>
          <w:p w:rsidR="002B25BC" w:rsidRDefault="002B25BC" w:rsidP="00795073">
            <w:pPr>
              <w:jc w:val="center"/>
              <w:rPr>
                <w:rFonts w:ascii="Arial" w:hAnsi="Arial" w:cs="Arial"/>
                <w:sz w:val="22"/>
                <w:szCs w:val="22"/>
              </w:rPr>
            </w:pPr>
            <w:r>
              <w:rPr>
                <w:rFonts w:ascii="Arial" w:hAnsi="Arial" w:cs="Arial"/>
                <w:sz w:val="22"/>
                <w:szCs w:val="22"/>
              </w:rPr>
              <w:t>2</w:t>
            </w:r>
          </w:p>
        </w:tc>
        <w:tc>
          <w:tcPr>
            <w:tcW w:w="1417" w:type="dxa"/>
          </w:tcPr>
          <w:p w:rsidR="002B25BC" w:rsidRDefault="002B25BC" w:rsidP="00795073">
            <w:pPr>
              <w:jc w:val="center"/>
              <w:rPr>
                <w:rFonts w:ascii="Arial" w:hAnsi="Arial" w:cs="Arial"/>
                <w:sz w:val="22"/>
                <w:szCs w:val="22"/>
              </w:rPr>
            </w:pPr>
          </w:p>
        </w:tc>
      </w:tr>
      <w:tr w:rsidR="002B25BC" w:rsidTr="00795073">
        <w:tc>
          <w:tcPr>
            <w:tcW w:w="1535" w:type="dxa"/>
          </w:tcPr>
          <w:p w:rsidR="002B25BC" w:rsidRDefault="002B25BC" w:rsidP="00795073">
            <w:pPr>
              <w:jc w:val="center"/>
              <w:rPr>
                <w:rFonts w:ascii="Arial" w:hAnsi="Arial" w:cs="Arial"/>
                <w:sz w:val="22"/>
                <w:szCs w:val="22"/>
              </w:rPr>
            </w:pPr>
            <w:r>
              <w:rPr>
                <w:rFonts w:ascii="Arial" w:hAnsi="Arial" w:cs="Arial"/>
                <w:sz w:val="22"/>
                <w:szCs w:val="22"/>
              </w:rPr>
              <w:t>Chování na stanovišti</w:t>
            </w:r>
          </w:p>
        </w:tc>
        <w:tc>
          <w:tcPr>
            <w:tcW w:w="1535" w:type="dxa"/>
          </w:tcPr>
          <w:p w:rsidR="002B25BC" w:rsidRDefault="002B25BC" w:rsidP="00795073">
            <w:pPr>
              <w:jc w:val="center"/>
              <w:rPr>
                <w:rFonts w:ascii="Arial" w:hAnsi="Arial" w:cs="Arial"/>
                <w:sz w:val="22"/>
                <w:szCs w:val="22"/>
              </w:rPr>
            </w:pPr>
            <w:r>
              <w:rPr>
                <w:rFonts w:ascii="Arial" w:hAnsi="Arial" w:cs="Arial"/>
                <w:sz w:val="22"/>
                <w:szCs w:val="22"/>
              </w:rPr>
              <w:t>na řemeni</w:t>
            </w:r>
          </w:p>
        </w:tc>
        <w:tc>
          <w:tcPr>
            <w:tcW w:w="2141" w:type="dxa"/>
          </w:tcPr>
          <w:p w:rsidR="002B25BC" w:rsidRDefault="002B25BC" w:rsidP="00795073">
            <w:pPr>
              <w:jc w:val="center"/>
              <w:rPr>
                <w:rFonts w:ascii="Arial" w:hAnsi="Arial" w:cs="Arial"/>
                <w:sz w:val="22"/>
                <w:szCs w:val="22"/>
              </w:rPr>
            </w:pPr>
            <w:r>
              <w:rPr>
                <w:rFonts w:ascii="Arial" w:hAnsi="Arial" w:cs="Arial"/>
                <w:sz w:val="22"/>
                <w:szCs w:val="22"/>
              </w:rPr>
              <w:t>1</w:t>
            </w:r>
          </w:p>
        </w:tc>
        <w:tc>
          <w:tcPr>
            <w:tcW w:w="2552" w:type="dxa"/>
          </w:tcPr>
          <w:p w:rsidR="002B25BC" w:rsidRDefault="002B25BC" w:rsidP="00795073">
            <w:pPr>
              <w:jc w:val="center"/>
              <w:rPr>
                <w:rFonts w:ascii="Arial" w:hAnsi="Arial" w:cs="Arial"/>
                <w:sz w:val="22"/>
                <w:szCs w:val="22"/>
              </w:rPr>
            </w:pPr>
            <w:r>
              <w:rPr>
                <w:rFonts w:ascii="Arial" w:hAnsi="Arial" w:cs="Arial"/>
                <w:sz w:val="22"/>
                <w:szCs w:val="22"/>
              </w:rPr>
              <w:t>1</w:t>
            </w:r>
          </w:p>
        </w:tc>
        <w:tc>
          <w:tcPr>
            <w:tcW w:w="1417" w:type="dxa"/>
          </w:tcPr>
          <w:p w:rsidR="002B25BC" w:rsidRDefault="002B25BC" w:rsidP="00795073">
            <w:pPr>
              <w:jc w:val="center"/>
              <w:rPr>
                <w:rFonts w:ascii="Arial" w:hAnsi="Arial" w:cs="Arial"/>
                <w:sz w:val="22"/>
                <w:szCs w:val="22"/>
              </w:rPr>
            </w:pPr>
          </w:p>
        </w:tc>
      </w:tr>
      <w:tr w:rsidR="002B25BC" w:rsidTr="00795073">
        <w:tc>
          <w:tcPr>
            <w:tcW w:w="1535" w:type="dxa"/>
          </w:tcPr>
          <w:p w:rsidR="002B25BC" w:rsidRDefault="002B25BC" w:rsidP="00795073">
            <w:pPr>
              <w:jc w:val="center"/>
              <w:rPr>
                <w:rFonts w:ascii="Arial" w:hAnsi="Arial" w:cs="Arial"/>
                <w:sz w:val="22"/>
                <w:szCs w:val="22"/>
              </w:rPr>
            </w:pPr>
          </w:p>
        </w:tc>
        <w:tc>
          <w:tcPr>
            <w:tcW w:w="1535" w:type="dxa"/>
          </w:tcPr>
          <w:p w:rsidR="002B25BC" w:rsidRDefault="002B25BC" w:rsidP="00795073">
            <w:pPr>
              <w:jc w:val="center"/>
              <w:rPr>
                <w:rFonts w:ascii="Arial" w:hAnsi="Arial" w:cs="Arial"/>
                <w:sz w:val="22"/>
                <w:szCs w:val="22"/>
              </w:rPr>
            </w:pPr>
            <w:r>
              <w:rPr>
                <w:rFonts w:ascii="Arial" w:hAnsi="Arial" w:cs="Arial"/>
                <w:sz w:val="22"/>
                <w:szCs w:val="22"/>
              </w:rPr>
              <w:t>volně</w:t>
            </w:r>
          </w:p>
        </w:tc>
        <w:tc>
          <w:tcPr>
            <w:tcW w:w="2141" w:type="dxa"/>
          </w:tcPr>
          <w:p w:rsidR="002B25BC" w:rsidRDefault="002B25BC" w:rsidP="00795073">
            <w:pPr>
              <w:jc w:val="center"/>
              <w:rPr>
                <w:rFonts w:ascii="Arial" w:hAnsi="Arial" w:cs="Arial"/>
                <w:sz w:val="22"/>
                <w:szCs w:val="22"/>
              </w:rPr>
            </w:pPr>
            <w:r>
              <w:rPr>
                <w:rFonts w:ascii="Arial" w:hAnsi="Arial" w:cs="Arial"/>
                <w:sz w:val="22"/>
                <w:szCs w:val="22"/>
              </w:rPr>
              <w:t>1</w:t>
            </w:r>
          </w:p>
        </w:tc>
        <w:tc>
          <w:tcPr>
            <w:tcW w:w="2552" w:type="dxa"/>
          </w:tcPr>
          <w:p w:rsidR="002B25BC" w:rsidRDefault="002B25BC" w:rsidP="00795073">
            <w:pPr>
              <w:jc w:val="center"/>
              <w:rPr>
                <w:rFonts w:ascii="Arial" w:hAnsi="Arial" w:cs="Arial"/>
                <w:sz w:val="22"/>
                <w:szCs w:val="22"/>
              </w:rPr>
            </w:pPr>
            <w:r>
              <w:rPr>
                <w:rFonts w:ascii="Arial" w:hAnsi="Arial" w:cs="Arial"/>
                <w:sz w:val="22"/>
                <w:szCs w:val="22"/>
              </w:rPr>
              <w:t>2</w:t>
            </w:r>
          </w:p>
        </w:tc>
        <w:tc>
          <w:tcPr>
            <w:tcW w:w="1417" w:type="dxa"/>
          </w:tcPr>
          <w:p w:rsidR="002B25BC" w:rsidRDefault="002B25BC" w:rsidP="00795073">
            <w:pPr>
              <w:jc w:val="center"/>
              <w:rPr>
                <w:rFonts w:ascii="Arial" w:hAnsi="Arial" w:cs="Arial"/>
                <w:sz w:val="22"/>
                <w:szCs w:val="22"/>
              </w:rPr>
            </w:pPr>
          </w:p>
        </w:tc>
      </w:tr>
    </w:tbl>
    <w:p w:rsidR="002B25BC" w:rsidRDefault="002B25BC" w:rsidP="002B25BC">
      <w:pPr>
        <w:rPr>
          <w:rFonts w:ascii="Arial" w:hAnsi="Arial" w:cs="Arial"/>
          <w:sz w:val="22"/>
          <w:szCs w:val="22"/>
        </w:rPr>
      </w:pPr>
    </w:p>
    <w:p w:rsidR="002B25BC" w:rsidRDefault="002B25BC" w:rsidP="002B25BC">
      <w:pPr>
        <w:rPr>
          <w:rFonts w:ascii="Arial" w:hAnsi="Arial" w:cs="Arial"/>
          <w:sz w:val="22"/>
          <w:szCs w:val="22"/>
        </w:rPr>
      </w:pPr>
      <w:r>
        <w:rPr>
          <w:rFonts w:ascii="Arial" w:hAnsi="Arial" w:cs="Arial"/>
          <w:sz w:val="22"/>
          <w:szCs w:val="22"/>
        </w:rPr>
        <w:t>Minimální celkový počet bodů:</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w:t>
      </w:r>
    </w:p>
    <w:p w:rsidR="002B25BC" w:rsidRDefault="002B25BC" w:rsidP="002B25BC">
      <w:pPr>
        <w:rPr>
          <w:rFonts w:ascii="Arial" w:hAnsi="Arial" w:cs="Arial"/>
          <w:sz w:val="22"/>
          <w:szCs w:val="22"/>
        </w:rPr>
      </w:pPr>
      <w:r>
        <w:rPr>
          <w:rFonts w:ascii="Arial" w:hAnsi="Arial" w:cs="Arial"/>
          <w:sz w:val="22"/>
          <w:szCs w:val="22"/>
        </w:rPr>
        <w:t>Celkový počet v těchto disciplínách musí být nejméně 6.</w:t>
      </w:r>
    </w:p>
    <w:p w:rsidR="002B25BC" w:rsidRDefault="002B25BC" w:rsidP="002B25BC">
      <w:pPr>
        <w:rPr>
          <w:rFonts w:ascii="Arial" w:hAnsi="Arial" w:cs="Arial"/>
          <w:sz w:val="22"/>
          <w:szCs w:val="22"/>
        </w:rPr>
      </w:pPr>
    </w:p>
    <w:p w:rsidR="002B25BC" w:rsidRDefault="002B25BC" w:rsidP="002B25BC">
      <w:pPr>
        <w:rPr>
          <w:rFonts w:ascii="Arial" w:hAnsi="Arial" w:cs="Arial"/>
          <w:sz w:val="22"/>
          <w:szCs w:val="22"/>
        </w:rPr>
      </w:pPr>
      <w:r>
        <w:rPr>
          <w:rFonts w:ascii="Arial" w:hAnsi="Arial" w:cs="Arial"/>
          <w:b/>
          <w:sz w:val="22"/>
          <w:szCs w:val="22"/>
        </w:rPr>
        <w:t>Způsobilost pro práci pod zemí</w:t>
      </w:r>
    </w:p>
    <w:p w:rsidR="002B25BC" w:rsidRDefault="002B25BC" w:rsidP="002B25BC">
      <w:pPr>
        <w:rPr>
          <w:rFonts w:ascii="Arial" w:hAnsi="Arial" w:cs="Arial"/>
          <w:sz w:val="22"/>
          <w:szCs w:val="22"/>
        </w:rPr>
      </w:pPr>
    </w:p>
    <w:p w:rsidR="00307F94" w:rsidRPr="00307F94" w:rsidRDefault="00307F94" w:rsidP="002B25BC">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známka</w:t>
      </w:r>
      <w:r>
        <w:rPr>
          <w:rFonts w:ascii="Arial" w:hAnsi="Arial" w:cs="Arial"/>
          <w:b/>
          <w:sz w:val="22"/>
          <w:szCs w:val="22"/>
        </w:rPr>
        <w:tab/>
      </w:r>
      <w:r>
        <w:rPr>
          <w:rFonts w:ascii="Arial" w:hAnsi="Arial" w:cs="Arial"/>
          <w:b/>
          <w:sz w:val="22"/>
          <w:szCs w:val="22"/>
        </w:rPr>
        <w:tab/>
        <w:t>koeficient</w:t>
      </w:r>
      <w:r>
        <w:rPr>
          <w:rFonts w:ascii="Arial" w:hAnsi="Arial" w:cs="Arial"/>
          <w:b/>
          <w:sz w:val="22"/>
          <w:szCs w:val="22"/>
        </w:rPr>
        <w:tab/>
      </w:r>
      <w:r>
        <w:rPr>
          <w:rFonts w:ascii="Arial" w:hAnsi="Arial" w:cs="Arial"/>
          <w:b/>
          <w:sz w:val="22"/>
          <w:szCs w:val="22"/>
        </w:rPr>
        <w:tab/>
        <w:t>počet bodů</w:t>
      </w:r>
    </w:p>
    <w:tbl>
      <w:tblPr>
        <w:tblStyle w:val="Mkatabulky"/>
        <w:tblW w:w="0" w:type="auto"/>
        <w:tblLook w:val="04A0" w:firstRow="1" w:lastRow="0" w:firstColumn="1" w:lastColumn="0" w:noHBand="0" w:noVBand="1"/>
      </w:tblPr>
      <w:tblGrid>
        <w:gridCol w:w="2303"/>
        <w:gridCol w:w="2303"/>
        <w:gridCol w:w="2303"/>
        <w:gridCol w:w="2303"/>
      </w:tblGrid>
      <w:tr w:rsidR="002B25BC" w:rsidTr="00795073">
        <w:tc>
          <w:tcPr>
            <w:tcW w:w="2303" w:type="dxa"/>
          </w:tcPr>
          <w:p w:rsidR="002B25BC" w:rsidRDefault="002B25BC" w:rsidP="00795073">
            <w:pPr>
              <w:jc w:val="center"/>
              <w:rPr>
                <w:rFonts w:ascii="Arial" w:hAnsi="Arial" w:cs="Arial"/>
                <w:sz w:val="22"/>
                <w:szCs w:val="22"/>
              </w:rPr>
            </w:pPr>
            <w:r>
              <w:rPr>
                <w:rFonts w:ascii="Arial" w:hAnsi="Arial" w:cs="Arial"/>
                <w:sz w:val="22"/>
                <w:szCs w:val="22"/>
              </w:rPr>
              <w:t>Vytrvalost</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2</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8</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16</w:t>
            </w:r>
          </w:p>
        </w:tc>
      </w:tr>
      <w:tr w:rsidR="002B25BC" w:rsidTr="00795073">
        <w:tc>
          <w:tcPr>
            <w:tcW w:w="2303" w:type="dxa"/>
          </w:tcPr>
          <w:p w:rsidR="002B25BC" w:rsidRDefault="002B25BC" w:rsidP="00795073">
            <w:pPr>
              <w:jc w:val="center"/>
              <w:rPr>
                <w:rFonts w:ascii="Arial" w:hAnsi="Arial" w:cs="Arial"/>
                <w:sz w:val="22"/>
                <w:szCs w:val="22"/>
              </w:rPr>
            </w:pPr>
            <w:r>
              <w:rPr>
                <w:rFonts w:ascii="Arial" w:hAnsi="Arial" w:cs="Arial"/>
                <w:sz w:val="22"/>
                <w:szCs w:val="22"/>
              </w:rPr>
              <w:t>Ochota k práci</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2</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5</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10</w:t>
            </w:r>
          </w:p>
        </w:tc>
      </w:tr>
      <w:tr w:rsidR="002B25BC" w:rsidTr="00795073">
        <w:tc>
          <w:tcPr>
            <w:tcW w:w="2303" w:type="dxa"/>
          </w:tcPr>
          <w:p w:rsidR="002B25BC" w:rsidRDefault="002B25BC" w:rsidP="00795073">
            <w:pPr>
              <w:jc w:val="center"/>
              <w:rPr>
                <w:rFonts w:ascii="Arial" w:hAnsi="Arial" w:cs="Arial"/>
                <w:sz w:val="22"/>
                <w:szCs w:val="22"/>
              </w:rPr>
            </w:pPr>
            <w:r>
              <w:rPr>
                <w:rFonts w:ascii="Arial" w:hAnsi="Arial" w:cs="Arial"/>
                <w:sz w:val="22"/>
                <w:szCs w:val="22"/>
              </w:rPr>
              <w:t>Hlasitost</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2</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4</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8</w:t>
            </w:r>
          </w:p>
        </w:tc>
      </w:tr>
    </w:tbl>
    <w:p w:rsidR="002B25BC" w:rsidRPr="00857A65" w:rsidRDefault="002B25BC" w:rsidP="002B25BC">
      <w:pPr>
        <w:jc w:val="center"/>
        <w:rPr>
          <w:rFonts w:ascii="Arial" w:hAnsi="Arial" w:cs="Arial"/>
          <w:sz w:val="22"/>
          <w:szCs w:val="22"/>
        </w:rPr>
      </w:pPr>
    </w:p>
    <w:p w:rsidR="002B25BC" w:rsidRDefault="002B25BC" w:rsidP="002B25BC">
      <w:pPr>
        <w:rPr>
          <w:rFonts w:ascii="Arial" w:hAnsi="Arial" w:cs="Arial"/>
          <w:sz w:val="22"/>
          <w:szCs w:val="22"/>
        </w:rPr>
      </w:pPr>
      <w:r w:rsidRPr="00857A65">
        <w:rPr>
          <w:rFonts w:ascii="Arial" w:hAnsi="Arial" w:cs="Arial"/>
          <w:b/>
          <w:sz w:val="22"/>
          <w:szCs w:val="22"/>
        </w:rPr>
        <w:t>Práce v</w:t>
      </w:r>
      <w:r>
        <w:rPr>
          <w:rFonts w:ascii="Arial" w:hAnsi="Arial" w:cs="Arial"/>
          <w:b/>
          <w:sz w:val="22"/>
          <w:szCs w:val="22"/>
        </w:rPr>
        <w:t> </w:t>
      </w:r>
      <w:r w:rsidRPr="00857A65">
        <w:rPr>
          <w:rFonts w:ascii="Arial" w:hAnsi="Arial" w:cs="Arial"/>
          <w:b/>
          <w:sz w:val="22"/>
          <w:szCs w:val="22"/>
        </w:rPr>
        <w:t>lese</w:t>
      </w:r>
    </w:p>
    <w:p w:rsidR="002B25BC" w:rsidRDefault="002B25BC" w:rsidP="002B25BC">
      <w:pPr>
        <w:rPr>
          <w:rFonts w:ascii="Arial" w:hAnsi="Arial" w:cs="Arial"/>
          <w:sz w:val="22"/>
          <w:szCs w:val="22"/>
        </w:rPr>
      </w:pPr>
    </w:p>
    <w:p w:rsidR="00435470" w:rsidRPr="00435470" w:rsidRDefault="00435470" w:rsidP="002B25BC">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známka</w:t>
      </w:r>
      <w:r>
        <w:rPr>
          <w:rFonts w:ascii="Arial" w:hAnsi="Arial" w:cs="Arial"/>
          <w:b/>
          <w:sz w:val="22"/>
          <w:szCs w:val="22"/>
        </w:rPr>
        <w:tab/>
      </w:r>
      <w:r>
        <w:rPr>
          <w:rFonts w:ascii="Arial" w:hAnsi="Arial" w:cs="Arial"/>
          <w:b/>
          <w:sz w:val="22"/>
          <w:szCs w:val="22"/>
        </w:rPr>
        <w:tab/>
        <w:t>koeficient</w:t>
      </w:r>
      <w:r>
        <w:rPr>
          <w:rFonts w:ascii="Arial" w:hAnsi="Arial" w:cs="Arial"/>
          <w:b/>
          <w:sz w:val="22"/>
          <w:szCs w:val="22"/>
        </w:rPr>
        <w:tab/>
      </w:r>
      <w:r>
        <w:rPr>
          <w:rFonts w:ascii="Arial" w:hAnsi="Arial" w:cs="Arial"/>
          <w:b/>
          <w:sz w:val="22"/>
          <w:szCs w:val="22"/>
        </w:rPr>
        <w:tab/>
        <w:t>počet bodů</w:t>
      </w:r>
    </w:p>
    <w:tbl>
      <w:tblPr>
        <w:tblStyle w:val="Mkatabulky"/>
        <w:tblW w:w="0" w:type="auto"/>
        <w:tblLook w:val="04A0" w:firstRow="1" w:lastRow="0" w:firstColumn="1" w:lastColumn="0" w:noHBand="0" w:noVBand="1"/>
      </w:tblPr>
      <w:tblGrid>
        <w:gridCol w:w="2303"/>
        <w:gridCol w:w="2303"/>
        <w:gridCol w:w="2303"/>
        <w:gridCol w:w="2303"/>
      </w:tblGrid>
      <w:tr w:rsidR="002B25BC" w:rsidTr="00795073">
        <w:tc>
          <w:tcPr>
            <w:tcW w:w="2303" w:type="dxa"/>
          </w:tcPr>
          <w:p w:rsidR="002B25BC" w:rsidRDefault="002B25BC" w:rsidP="00795073">
            <w:pPr>
              <w:jc w:val="center"/>
              <w:rPr>
                <w:rFonts w:ascii="Arial" w:hAnsi="Arial" w:cs="Arial"/>
                <w:sz w:val="22"/>
                <w:szCs w:val="22"/>
              </w:rPr>
            </w:pPr>
            <w:r>
              <w:rPr>
                <w:rFonts w:ascii="Arial" w:hAnsi="Arial" w:cs="Arial"/>
                <w:sz w:val="22"/>
                <w:szCs w:val="22"/>
              </w:rPr>
              <w:t>Chování při hledání</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2</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8</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16</w:t>
            </w:r>
          </w:p>
        </w:tc>
      </w:tr>
      <w:tr w:rsidR="002B25BC" w:rsidTr="00795073">
        <w:tc>
          <w:tcPr>
            <w:tcW w:w="2303" w:type="dxa"/>
          </w:tcPr>
          <w:p w:rsidR="002B25BC" w:rsidRDefault="002B25BC" w:rsidP="00795073">
            <w:pPr>
              <w:jc w:val="center"/>
              <w:rPr>
                <w:rFonts w:ascii="Arial" w:hAnsi="Arial" w:cs="Arial"/>
                <w:sz w:val="22"/>
                <w:szCs w:val="22"/>
              </w:rPr>
            </w:pPr>
            <w:r>
              <w:rPr>
                <w:rFonts w:ascii="Arial" w:hAnsi="Arial" w:cs="Arial"/>
                <w:sz w:val="22"/>
                <w:szCs w:val="22"/>
              </w:rPr>
              <w:t>Vytrvalost při hledání</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2</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6</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12</w:t>
            </w:r>
          </w:p>
        </w:tc>
      </w:tr>
      <w:tr w:rsidR="002B25BC" w:rsidTr="00795073">
        <w:tc>
          <w:tcPr>
            <w:tcW w:w="2303" w:type="dxa"/>
          </w:tcPr>
          <w:p w:rsidR="002B25BC" w:rsidRDefault="002B25BC" w:rsidP="00795073">
            <w:pPr>
              <w:jc w:val="center"/>
              <w:rPr>
                <w:rFonts w:ascii="Arial" w:hAnsi="Arial" w:cs="Arial"/>
                <w:sz w:val="22"/>
                <w:szCs w:val="22"/>
              </w:rPr>
            </w:pPr>
            <w:r>
              <w:rPr>
                <w:rFonts w:ascii="Arial" w:hAnsi="Arial" w:cs="Arial"/>
                <w:sz w:val="22"/>
                <w:szCs w:val="22"/>
              </w:rPr>
              <w:t>Chování při šoulačce</w:t>
            </w:r>
          </w:p>
        </w:tc>
        <w:tc>
          <w:tcPr>
            <w:tcW w:w="2303" w:type="dxa"/>
          </w:tcPr>
          <w:p w:rsidR="002B25BC" w:rsidRDefault="002B25BC" w:rsidP="00795073">
            <w:pPr>
              <w:jc w:val="center"/>
              <w:rPr>
                <w:rFonts w:ascii="Arial" w:hAnsi="Arial" w:cs="Arial"/>
                <w:sz w:val="22"/>
                <w:szCs w:val="22"/>
              </w:rPr>
            </w:pPr>
          </w:p>
        </w:tc>
        <w:tc>
          <w:tcPr>
            <w:tcW w:w="2303" w:type="dxa"/>
          </w:tcPr>
          <w:p w:rsidR="002B25BC" w:rsidRDefault="002B25BC" w:rsidP="00795073">
            <w:pPr>
              <w:jc w:val="center"/>
              <w:rPr>
                <w:rFonts w:ascii="Arial" w:hAnsi="Arial" w:cs="Arial"/>
                <w:sz w:val="22"/>
                <w:szCs w:val="22"/>
              </w:rPr>
            </w:pPr>
          </w:p>
        </w:tc>
        <w:tc>
          <w:tcPr>
            <w:tcW w:w="2303" w:type="dxa"/>
          </w:tcPr>
          <w:p w:rsidR="002B25BC" w:rsidRDefault="002B25BC" w:rsidP="00795073">
            <w:pPr>
              <w:jc w:val="center"/>
              <w:rPr>
                <w:rFonts w:ascii="Arial" w:hAnsi="Arial" w:cs="Arial"/>
                <w:sz w:val="22"/>
                <w:szCs w:val="22"/>
              </w:rPr>
            </w:pPr>
          </w:p>
        </w:tc>
      </w:tr>
      <w:tr w:rsidR="002B25BC" w:rsidTr="00795073">
        <w:tc>
          <w:tcPr>
            <w:tcW w:w="2303" w:type="dxa"/>
          </w:tcPr>
          <w:p w:rsidR="002B25BC" w:rsidRPr="00857A65" w:rsidRDefault="002B25BC" w:rsidP="00795073">
            <w:pPr>
              <w:pStyle w:val="Odstavecseseznamem"/>
              <w:numPr>
                <w:ilvl w:val="0"/>
                <w:numId w:val="25"/>
              </w:numPr>
              <w:jc w:val="center"/>
              <w:rPr>
                <w:rFonts w:ascii="Arial" w:hAnsi="Arial" w:cs="Arial"/>
                <w:sz w:val="22"/>
                <w:szCs w:val="22"/>
              </w:rPr>
            </w:pPr>
            <w:r w:rsidRPr="00857A65">
              <w:rPr>
                <w:rFonts w:ascii="Arial" w:hAnsi="Arial" w:cs="Arial"/>
                <w:sz w:val="22"/>
                <w:szCs w:val="22"/>
              </w:rPr>
              <w:t>na řemeni</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2</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1</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2</w:t>
            </w:r>
          </w:p>
        </w:tc>
      </w:tr>
      <w:tr w:rsidR="002B25BC" w:rsidTr="00795073">
        <w:tc>
          <w:tcPr>
            <w:tcW w:w="2303" w:type="dxa"/>
          </w:tcPr>
          <w:p w:rsidR="002B25BC" w:rsidRPr="00857A65" w:rsidRDefault="002B25BC" w:rsidP="00795073">
            <w:pPr>
              <w:pStyle w:val="Odstavecseseznamem"/>
              <w:numPr>
                <w:ilvl w:val="0"/>
                <w:numId w:val="25"/>
              </w:numPr>
              <w:jc w:val="center"/>
              <w:rPr>
                <w:rFonts w:ascii="Arial" w:hAnsi="Arial" w:cs="Arial"/>
                <w:sz w:val="22"/>
                <w:szCs w:val="22"/>
              </w:rPr>
            </w:pPr>
            <w:r>
              <w:rPr>
                <w:rFonts w:ascii="Arial" w:hAnsi="Arial" w:cs="Arial"/>
                <w:sz w:val="22"/>
                <w:szCs w:val="22"/>
              </w:rPr>
              <w:t>volně</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2</w:t>
            </w:r>
          </w:p>
        </w:tc>
        <w:tc>
          <w:tcPr>
            <w:tcW w:w="2303" w:type="dxa"/>
          </w:tcPr>
          <w:p w:rsidR="002B25BC" w:rsidRDefault="002B25BC" w:rsidP="00795073">
            <w:pPr>
              <w:jc w:val="center"/>
              <w:rPr>
                <w:rFonts w:ascii="Arial" w:hAnsi="Arial" w:cs="Arial"/>
                <w:sz w:val="22"/>
                <w:szCs w:val="22"/>
              </w:rPr>
            </w:pPr>
            <w:r>
              <w:rPr>
                <w:rFonts w:ascii="Arial" w:hAnsi="Arial" w:cs="Arial"/>
                <w:sz w:val="22"/>
                <w:szCs w:val="22"/>
              </w:rPr>
              <w:t>2</w:t>
            </w:r>
          </w:p>
        </w:tc>
        <w:tc>
          <w:tcPr>
            <w:tcW w:w="2303" w:type="dxa"/>
          </w:tcPr>
          <w:p w:rsidR="002B25BC" w:rsidRDefault="002B25BC" w:rsidP="00795073">
            <w:pPr>
              <w:jc w:val="center"/>
              <w:rPr>
                <w:rFonts w:ascii="Arial" w:hAnsi="Arial" w:cs="Arial"/>
                <w:sz w:val="22"/>
                <w:szCs w:val="22"/>
              </w:rPr>
            </w:pPr>
          </w:p>
        </w:tc>
      </w:tr>
    </w:tbl>
    <w:p w:rsidR="002B25BC" w:rsidRPr="00857A65" w:rsidRDefault="002B25BC" w:rsidP="002B25BC">
      <w:pPr>
        <w:jc w:val="center"/>
        <w:rPr>
          <w:rFonts w:ascii="Arial" w:hAnsi="Arial" w:cs="Arial"/>
          <w:sz w:val="22"/>
          <w:szCs w:val="22"/>
        </w:rPr>
      </w:pPr>
    </w:p>
    <w:p w:rsidR="002B25BC" w:rsidRDefault="00583930" w:rsidP="002B25BC">
      <w:pPr>
        <w:rPr>
          <w:rFonts w:ascii="Arial" w:hAnsi="Arial" w:cs="Arial"/>
          <w:b/>
          <w:sz w:val="22"/>
          <w:szCs w:val="22"/>
        </w:rPr>
      </w:pPr>
      <w:r>
        <w:rPr>
          <w:rFonts w:ascii="Arial" w:hAnsi="Arial" w:cs="Arial"/>
          <w:b/>
          <w:sz w:val="22"/>
          <w:szCs w:val="22"/>
          <w:u w:val="single"/>
        </w:rPr>
        <w:t>Minimální</w:t>
      </w:r>
      <w:r w:rsidR="002B25BC" w:rsidRPr="00857A65">
        <w:rPr>
          <w:rFonts w:ascii="Arial" w:hAnsi="Arial" w:cs="Arial"/>
          <w:b/>
          <w:sz w:val="22"/>
          <w:szCs w:val="22"/>
          <w:u w:val="single"/>
        </w:rPr>
        <w:t xml:space="preserve"> počet bodů</w:t>
      </w:r>
      <w:r>
        <w:rPr>
          <w:rFonts w:ascii="Arial" w:hAnsi="Arial" w:cs="Arial"/>
          <w:b/>
          <w:sz w:val="22"/>
          <w:szCs w:val="22"/>
          <w:u w:val="single"/>
        </w:rPr>
        <w:t>, aby pes ve zkoušce obstál</w:t>
      </w:r>
      <w:r w:rsidR="002B25BC" w:rsidRPr="00857A65">
        <w:rPr>
          <w:rFonts w:ascii="Arial" w:hAnsi="Arial" w:cs="Arial"/>
          <w:b/>
          <w:sz w:val="22"/>
          <w:szCs w:val="22"/>
          <w:u w:val="single"/>
        </w:rPr>
        <w:tab/>
      </w:r>
      <w:r w:rsidR="002B25BC" w:rsidRPr="00857A65">
        <w:rPr>
          <w:rFonts w:ascii="Arial" w:hAnsi="Arial" w:cs="Arial"/>
          <w:b/>
          <w:sz w:val="22"/>
          <w:szCs w:val="22"/>
          <w:u w:val="single"/>
        </w:rPr>
        <w:tab/>
      </w:r>
      <w:r w:rsidR="002B25BC" w:rsidRPr="00857A65">
        <w:rPr>
          <w:rFonts w:ascii="Arial" w:hAnsi="Arial" w:cs="Arial"/>
          <w:b/>
          <w:sz w:val="22"/>
          <w:szCs w:val="22"/>
          <w:u w:val="single"/>
        </w:rPr>
        <w:tab/>
      </w:r>
      <w:r w:rsidR="002B25BC" w:rsidRPr="00857A65">
        <w:rPr>
          <w:rFonts w:ascii="Arial" w:hAnsi="Arial" w:cs="Arial"/>
          <w:b/>
          <w:sz w:val="22"/>
          <w:szCs w:val="22"/>
          <w:u w:val="single"/>
        </w:rPr>
        <w:tab/>
      </w:r>
      <w:r>
        <w:rPr>
          <w:rFonts w:ascii="Arial" w:hAnsi="Arial" w:cs="Arial"/>
          <w:b/>
          <w:sz w:val="22"/>
          <w:szCs w:val="22"/>
          <w:u w:val="single"/>
        </w:rPr>
        <w:t>120</w:t>
      </w:r>
    </w:p>
    <w:p w:rsidR="00583930" w:rsidRDefault="00583930" w:rsidP="002B25BC">
      <w:pPr>
        <w:rPr>
          <w:rFonts w:ascii="Arial" w:hAnsi="Arial" w:cs="Arial"/>
          <w:b/>
          <w:sz w:val="22"/>
          <w:szCs w:val="22"/>
        </w:rPr>
      </w:pPr>
    </w:p>
    <w:p w:rsidR="00583930" w:rsidRDefault="00583930" w:rsidP="002B25BC">
      <w:pPr>
        <w:rPr>
          <w:rFonts w:ascii="Arial" w:hAnsi="Arial" w:cs="Arial"/>
          <w:b/>
          <w:sz w:val="22"/>
          <w:szCs w:val="22"/>
        </w:rPr>
      </w:pPr>
    </w:p>
    <w:p w:rsidR="00583930" w:rsidRDefault="00583930" w:rsidP="002B25BC">
      <w:pPr>
        <w:rPr>
          <w:rFonts w:ascii="Arial" w:hAnsi="Arial" w:cs="Arial"/>
          <w:sz w:val="22"/>
          <w:szCs w:val="22"/>
        </w:rPr>
      </w:pPr>
      <w:r>
        <w:rPr>
          <w:rFonts w:ascii="Arial" w:hAnsi="Arial" w:cs="Arial"/>
          <w:b/>
          <w:sz w:val="22"/>
          <w:szCs w:val="22"/>
        </w:rPr>
        <w:t>Vítěz GPE</w:t>
      </w:r>
    </w:p>
    <w:p w:rsidR="00583930" w:rsidRDefault="00583930" w:rsidP="002B25BC">
      <w:pPr>
        <w:rPr>
          <w:rFonts w:ascii="Arial" w:hAnsi="Arial" w:cs="Arial"/>
          <w:sz w:val="22"/>
          <w:szCs w:val="22"/>
        </w:rPr>
      </w:pPr>
    </w:p>
    <w:p w:rsidR="00583930" w:rsidRDefault="00583930" w:rsidP="002B25BC">
      <w:pPr>
        <w:rPr>
          <w:rFonts w:ascii="Arial" w:hAnsi="Arial" w:cs="Arial"/>
          <w:sz w:val="22"/>
          <w:szCs w:val="22"/>
        </w:rPr>
      </w:pPr>
      <w:r>
        <w:rPr>
          <w:rFonts w:ascii="Arial" w:hAnsi="Arial" w:cs="Arial"/>
          <w:sz w:val="22"/>
          <w:szCs w:val="22"/>
        </w:rPr>
        <w:t>Vítězem GPE je pes s nejvyšším počtem bodů.</w:t>
      </w:r>
    </w:p>
    <w:p w:rsidR="00583930" w:rsidRDefault="00583930" w:rsidP="002B25BC">
      <w:pPr>
        <w:rPr>
          <w:rFonts w:ascii="Arial" w:hAnsi="Arial" w:cs="Arial"/>
          <w:sz w:val="22"/>
          <w:szCs w:val="22"/>
        </w:rPr>
      </w:pPr>
      <w:r>
        <w:rPr>
          <w:rFonts w:ascii="Arial" w:hAnsi="Arial" w:cs="Arial"/>
          <w:sz w:val="22"/>
          <w:szCs w:val="22"/>
        </w:rPr>
        <w:t xml:space="preserve">Pokud je mezi prvními v pořadí více psů se stejným počtem bodů, rozhoduje o jejich pořadí lepší práce na barvě (kritéria: více markantů při rychlejším čase). </w:t>
      </w:r>
    </w:p>
    <w:p w:rsidR="00583930" w:rsidRDefault="00583930">
      <w:pPr>
        <w:rPr>
          <w:rFonts w:ascii="Arial" w:hAnsi="Arial" w:cs="Arial"/>
          <w:sz w:val="22"/>
          <w:szCs w:val="22"/>
        </w:rPr>
      </w:pPr>
      <w:r>
        <w:rPr>
          <w:rFonts w:ascii="Arial" w:hAnsi="Arial" w:cs="Arial"/>
          <w:sz w:val="22"/>
          <w:szCs w:val="22"/>
        </w:rPr>
        <w:br w:type="page"/>
      </w:r>
    </w:p>
    <w:p w:rsidR="00583930" w:rsidRDefault="00340261" w:rsidP="002B25BC">
      <w:pPr>
        <w:rPr>
          <w:rFonts w:ascii="Arial" w:hAnsi="Arial" w:cs="Arial"/>
          <w:sz w:val="22"/>
          <w:szCs w:val="22"/>
        </w:rPr>
      </w:pPr>
      <w:r>
        <w:rPr>
          <w:rFonts w:ascii="Arial" w:hAnsi="Arial" w:cs="Arial"/>
          <w:b/>
          <w:sz w:val="22"/>
          <w:szCs w:val="22"/>
        </w:rPr>
        <w:lastRenderedPageBreak/>
        <w:t>Protesty</w:t>
      </w:r>
    </w:p>
    <w:p w:rsidR="00340261" w:rsidRDefault="00340261" w:rsidP="002B25BC">
      <w:pPr>
        <w:rPr>
          <w:rFonts w:ascii="Arial" w:hAnsi="Arial" w:cs="Arial"/>
          <w:sz w:val="22"/>
          <w:szCs w:val="22"/>
        </w:rPr>
      </w:pPr>
    </w:p>
    <w:p w:rsidR="00340261" w:rsidRDefault="00340261" w:rsidP="002B25BC">
      <w:pPr>
        <w:rPr>
          <w:rFonts w:ascii="Arial" w:hAnsi="Arial" w:cs="Arial"/>
          <w:sz w:val="22"/>
          <w:szCs w:val="22"/>
        </w:rPr>
      </w:pPr>
      <w:r>
        <w:rPr>
          <w:rFonts w:ascii="Arial" w:hAnsi="Arial" w:cs="Arial"/>
          <w:sz w:val="22"/>
          <w:szCs w:val="22"/>
        </w:rPr>
        <w:t xml:space="preserve">Rozhodnutí rozhodčích jsou konečná a nenapadnutelná. Protesty proti formálním pochybením a / nebo podvodu může podat vůdce do ukončení zkoušek u vedoucího zkoušek. Kauce je stanovena na trojnásobek zápisného a musí být uhrazena na místě. Pokud se protest ukáže jako neopodstatněný, kauce propadá ve prospěch pořadatele. </w:t>
      </w:r>
    </w:p>
    <w:p w:rsidR="00340261" w:rsidRDefault="00340261" w:rsidP="002B25BC">
      <w:pPr>
        <w:rPr>
          <w:rFonts w:ascii="Arial" w:hAnsi="Arial" w:cs="Arial"/>
          <w:sz w:val="22"/>
          <w:szCs w:val="22"/>
        </w:rPr>
      </w:pPr>
    </w:p>
    <w:p w:rsidR="00340261" w:rsidRDefault="00340261" w:rsidP="002B25BC">
      <w:pPr>
        <w:rPr>
          <w:rFonts w:ascii="Arial" w:hAnsi="Arial" w:cs="Arial"/>
          <w:sz w:val="22"/>
          <w:szCs w:val="22"/>
        </w:rPr>
      </w:pPr>
      <w:r>
        <w:rPr>
          <w:rFonts w:ascii="Arial" w:hAnsi="Arial" w:cs="Arial"/>
          <w:sz w:val="22"/>
          <w:szCs w:val="22"/>
        </w:rPr>
        <w:t>Protesty budou projednány grémiem.</w:t>
      </w:r>
    </w:p>
    <w:p w:rsidR="00340261" w:rsidRDefault="00340261" w:rsidP="00340261">
      <w:pPr>
        <w:pStyle w:val="Odstavecseseznamem"/>
        <w:numPr>
          <w:ilvl w:val="0"/>
          <w:numId w:val="25"/>
        </w:numPr>
        <w:rPr>
          <w:rFonts w:ascii="Arial" w:hAnsi="Arial" w:cs="Arial"/>
          <w:sz w:val="22"/>
          <w:szCs w:val="22"/>
        </w:rPr>
      </w:pPr>
      <w:r>
        <w:rPr>
          <w:rFonts w:ascii="Arial" w:hAnsi="Arial" w:cs="Arial"/>
          <w:sz w:val="22"/>
          <w:szCs w:val="22"/>
        </w:rPr>
        <w:t>Grémium sestává z vedoucího zkoušek a ze dvou, pořadatelem stanovených znalců</w:t>
      </w:r>
      <w:r w:rsidR="00F3224A">
        <w:rPr>
          <w:rFonts w:ascii="Arial" w:hAnsi="Arial" w:cs="Arial"/>
          <w:sz w:val="22"/>
          <w:szCs w:val="22"/>
        </w:rPr>
        <w:t>, kteří nepracovali jako rozhodčí. Rozhodnutí tohoto grémia má konečnou platnost a není proti němu odvolání.</w:t>
      </w:r>
    </w:p>
    <w:p w:rsidR="00F3224A" w:rsidRDefault="00F3224A" w:rsidP="00F3224A">
      <w:pPr>
        <w:rPr>
          <w:rFonts w:ascii="Arial" w:hAnsi="Arial" w:cs="Arial"/>
          <w:sz w:val="22"/>
          <w:szCs w:val="22"/>
        </w:rPr>
      </w:pPr>
    </w:p>
    <w:p w:rsidR="00F3224A" w:rsidRDefault="00F3224A" w:rsidP="00F3224A">
      <w:pPr>
        <w:rPr>
          <w:rFonts w:ascii="Arial" w:hAnsi="Arial" w:cs="Arial"/>
          <w:sz w:val="22"/>
          <w:szCs w:val="22"/>
        </w:rPr>
      </w:pPr>
      <w:r>
        <w:rPr>
          <w:rFonts w:ascii="Arial" w:hAnsi="Arial" w:cs="Arial"/>
          <w:b/>
          <w:sz w:val="22"/>
          <w:szCs w:val="22"/>
        </w:rPr>
        <w:t>Vstoupení v </w:t>
      </w:r>
      <w:proofErr w:type="gramStart"/>
      <w:r>
        <w:rPr>
          <w:rFonts w:ascii="Arial" w:hAnsi="Arial" w:cs="Arial"/>
          <w:b/>
          <w:sz w:val="22"/>
          <w:szCs w:val="22"/>
        </w:rPr>
        <w:t>platnost</w:t>
      </w:r>
      <w:proofErr w:type="gramEnd"/>
    </w:p>
    <w:p w:rsidR="00F3224A" w:rsidRDefault="00F3224A" w:rsidP="00F3224A">
      <w:pPr>
        <w:rPr>
          <w:rFonts w:ascii="Arial" w:hAnsi="Arial" w:cs="Arial"/>
          <w:sz w:val="22"/>
          <w:szCs w:val="22"/>
        </w:rPr>
      </w:pPr>
    </w:p>
    <w:p w:rsidR="00F3224A" w:rsidRDefault="00F3224A" w:rsidP="00F3224A">
      <w:pPr>
        <w:rPr>
          <w:rFonts w:ascii="Arial" w:hAnsi="Arial" w:cs="Arial"/>
          <w:sz w:val="22"/>
          <w:szCs w:val="22"/>
        </w:rPr>
      </w:pPr>
      <w:r>
        <w:rPr>
          <w:rFonts w:ascii="Arial" w:hAnsi="Arial" w:cs="Arial"/>
          <w:sz w:val="22"/>
          <w:szCs w:val="22"/>
        </w:rPr>
        <w:t xml:space="preserve">Tento zkušební řád byl schválen delegáty Komise norníků (EHK) 13. 2. 2011 ve </w:t>
      </w:r>
      <w:proofErr w:type="spellStart"/>
      <w:r>
        <w:rPr>
          <w:rFonts w:ascii="Arial" w:hAnsi="Arial" w:cs="Arial"/>
          <w:sz w:val="22"/>
          <w:szCs w:val="22"/>
        </w:rPr>
        <w:t>Volendamu</w:t>
      </w:r>
      <w:proofErr w:type="spellEnd"/>
      <w:r>
        <w:rPr>
          <w:rFonts w:ascii="Arial" w:hAnsi="Arial" w:cs="Arial"/>
          <w:sz w:val="22"/>
          <w:szCs w:val="22"/>
        </w:rPr>
        <w:t xml:space="preserve">, NL, a je platný od 1. července 2012. </w:t>
      </w:r>
    </w:p>
    <w:p w:rsidR="00F3224A" w:rsidRDefault="00F3224A" w:rsidP="00F3224A">
      <w:pPr>
        <w:rPr>
          <w:rFonts w:ascii="Arial" w:hAnsi="Arial" w:cs="Arial"/>
          <w:sz w:val="22"/>
          <w:szCs w:val="22"/>
        </w:rPr>
      </w:pPr>
      <w:bookmarkStart w:id="0" w:name="_GoBack"/>
      <w:bookmarkEnd w:id="0"/>
    </w:p>
    <w:p w:rsidR="00F3224A" w:rsidRDefault="00F3224A" w:rsidP="00F3224A">
      <w:pPr>
        <w:rPr>
          <w:rFonts w:ascii="Arial" w:hAnsi="Arial" w:cs="Arial"/>
          <w:b/>
          <w:sz w:val="22"/>
          <w:szCs w:val="22"/>
        </w:rPr>
      </w:pPr>
      <w:r>
        <w:rPr>
          <w:rFonts w:ascii="Arial" w:hAnsi="Arial" w:cs="Arial"/>
          <w:b/>
          <w:sz w:val="22"/>
          <w:szCs w:val="22"/>
        </w:rPr>
        <w:t>Tento zkušební řád nahrazuje předchozí zkušební řády a jednotlivá usnesení.</w:t>
      </w:r>
    </w:p>
    <w:p w:rsidR="00F3224A" w:rsidRDefault="00F3224A" w:rsidP="00F3224A">
      <w:pPr>
        <w:rPr>
          <w:rFonts w:ascii="Arial" w:hAnsi="Arial" w:cs="Arial"/>
          <w:b/>
          <w:sz w:val="22"/>
          <w:szCs w:val="22"/>
        </w:rPr>
      </w:pPr>
    </w:p>
    <w:p w:rsidR="00F3224A" w:rsidRDefault="00F3224A" w:rsidP="00F3224A">
      <w:pPr>
        <w:rPr>
          <w:rFonts w:ascii="Arial" w:hAnsi="Arial" w:cs="Arial"/>
          <w:b/>
          <w:sz w:val="22"/>
          <w:szCs w:val="22"/>
        </w:rPr>
      </w:pPr>
      <w:r>
        <w:rPr>
          <w:rFonts w:ascii="Arial" w:hAnsi="Arial" w:cs="Arial"/>
          <w:b/>
          <w:sz w:val="22"/>
          <w:szCs w:val="22"/>
          <w:u w:val="single"/>
        </w:rPr>
        <w:t>Německá</w:t>
      </w:r>
      <w:r>
        <w:rPr>
          <w:rFonts w:ascii="Arial" w:hAnsi="Arial" w:cs="Arial"/>
          <w:b/>
          <w:sz w:val="22"/>
          <w:szCs w:val="22"/>
        </w:rPr>
        <w:t xml:space="preserve"> verze má platnost originálu.</w:t>
      </w:r>
    </w:p>
    <w:p w:rsidR="00F3224A" w:rsidRDefault="00F3224A" w:rsidP="00F3224A">
      <w:pPr>
        <w:rPr>
          <w:rFonts w:ascii="Arial" w:hAnsi="Arial" w:cs="Arial"/>
          <w:b/>
          <w:sz w:val="22"/>
          <w:szCs w:val="22"/>
        </w:rPr>
      </w:pPr>
    </w:p>
    <w:p w:rsidR="00F3224A" w:rsidRDefault="00F3224A" w:rsidP="00F3224A">
      <w:pPr>
        <w:rPr>
          <w:rFonts w:ascii="Arial" w:hAnsi="Arial" w:cs="Arial"/>
          <w:b/>
          <w:i/>
          <w:sz w:val="22"/>
          <w:szCs w:val="22"/>
        </w:rPr>
      </w:pPr>
      <w:r>
        <w:rPr>
          <w:rFonts w:ascii="Arial" w:hAnsi="Arial" w:cs="Arial"/>
          <w:b/>
          <w:sz w:val="22"/>
          <w:szCs w:val="22"/>
        </w:rPr>
        <w:t>Představenstvo FCI schválilo tento zkušební řád na svém zasedání ve Vídni v dubnu 2012.</w:t>
      </w:r>
    </w:p>
    <w:p w:rsidR="00F3224A" w:rsidRDefault="00F3224A" w:rsidP="00F3224A">
      <w:pPr>
        <w:rPr>
          <w:rFonts w:ascii="Arial" w:hAnsi="Arial" w:cs="Arial"/>
          <w:b/>
          <w:i/>
          <w:sz w:val="22"/>
          <w:szCs w:val="22"/>
        </w:rPr>
      </w:pPr>
    </w:p>
    <w:p w:rsidR="00F3224A" w:rsidRDefault="00F3224A" w:rsidP="00F3224A">
      <w:pPr>
        <w:rPr>
          <w:rFonts w:ascii="Arial" w:hAnsi="Arial" w:cs="Arial"/>
          <w:sz w:val="22"/>
          <w:szCs w:val="22"/>
        </w:rPr>
      </w:pPr>
      <w:r>
        <w:rPr>
          <w:rFonts w:ascii="Arial" w:hAnsi="Arial" w:cs="Arial"/>
          <w:b/>
          <w:i/>
          <w:sz w:val="22"/>
          <w:szCs w:val="22"/>
        </w:rPr>
        <w:t>Změny psané tučně a kurzívou byly schváleny představenstvem FCI v listopadu 2015 v Záhřebu.</w:t>
      </w:r>
    </w:p>
    <w:p w:rsidR="00F3224A" w:rsidRDefault="00F3224A" w:rsidP="00F3224A">
      <w:pPr>
        <w:rPr>
          <w:rFonts w:ascii="Arial" w:hAnsi="Arial" w:cs="Arial"/>
          <w:sz w:val="22"/>
          <w:szCs w:val="22"/>
        </w:rPr>
      </w:pPr>
    </w:p>
    <w:p w:rsidR="00F3224A" w:rsidRPr="00F3224A" w:rsidRDefault="00F3224A" w:rsidP="00F3224A">
      <w:pPr>
        <w:rPr>
          <w:rFonts w:ascii="Arial" w:hAnsi="Arial" w:cs="Arial"/>
          <w:b/>
          <w:i/>
          <w:sz w:val="22"/>
          <w:szCs w:val="22"/>
        </w:rPr>
      </w:pPr>
      <w:r>
        <w:rPr>
          <w:rFonts w:ascii="Arial" w:hAnsi="Arial" w:cs="Arial"/>
          <w:b/>
          <w:i/>
          <w:sz w:val="22"/>
          <w:szCs w:val="22"/>
        </w:rPr>
        <w:t xml:space="preserve"> </w:t>
      </w:r>
    </w:p>
    <w:p w:rsidR="002B25BC" w:rsidRDefault="002B25BC" w:rsidP="002B25BC">
      <w:pPr>
        <w:rPr>
          <w:rFonts w:ascii="Arial" w:hAnsi="Arial" w:cs="Arial"/>
          <w:b/>
          <w:sz w:val="22"/>
          <w:szCs w:val="22"/>
        </w:rPr>
      </w:pPr>
    </w:p>
    <w:p w:rsidR="002B25BC" w:rsidRPr="002B25BC" w:rsidRDefault="002B25BC" w:rsidP="00857A65">
      <w:pPr>
        <w:rPr>
          <w:rFonts w:ascii="Arial" w:hAnsi="Arial" w:cs="Arial"/>
          <w:sz w:val="22"/>
          <w:szCs w:val="22"/>
        </w:rPr>
      </w:pPr>
    </w:p>
    <w:sectPr w:rsidR="002B25BC" w:rsidRPr="002B25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77B" w:rsidRDefault="004F577B" w:rsidP="00475B57">
      <w:r>
        <w:separator/>
      </w:r>
    </w:p>
  </w:endnote>
  <w:endnote w:type="continuationSeparator" w:id="0">
    <w:p w:rsidR="004F577B" w:rsidRDefault="004F577B" w:rsidP="0047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692706"/>
      <w:docPartObj>
        <w:docPartGallery w:val="Page Numbers (Bottom of Page)"/>
        <w:docPartUnique/>
      </w:docPartObj>
    </w:sdtPr>
    <w:sdtContent>
      <w:p w:rsidR="00857A65" w:rsidRDefault="00857A65">
        <w:pPr>
          <w:pStyle w:val="Zpat"/>
          <w:jc w:val="right"/>
        </w:pPr>
        <w:r>
          <w:fldChar w:fldCharType="begin"/>
        </w:r>
        <w:r>
          <w:instrText>PAGE   \* MERGEFORMAT</w:instrText>
        </w:r>
        <w:r>
          <w:fldChar w:fldCharType="separate"/>
        </w:r>
        <w:r w:rsidR="005E3227">
          <w:rPr>
            <w:noProof/>
          </w:rPr>
          <w:t>13</w:t>
        </w:r>
        <w:r>
          <w:fldChar w:fldCharType="end"/>
        </w:r>
      </w:p>
    </w:sdtContent>
  </w:sdt>
  <w:p w:rsidR="00857A65" w:rsidRDefault="00857A6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77B" w:rsidRDefault="004F577B" w:rsidP="00475B57">
      <w:r>
        <w:separator/>
      </w:r>
    </w:p>
  </w:footnote>
  <w:footnote w:type="continuationSeparator" w:id="0">
    <w:p w:rsidR="004F577B" w:rsidRDefault="004F577B" w:rsidP="00475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9FF"/>
    <w:multiLevelType w:val="hybridMultilevel"/>
    <w:tmpl w:val="F976D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0762284"/>
    <w:multiLevelType w:val="hybridMultilevel"/>
    <w:tmpl w:val="A052D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34327DD"/>
    <w:multiLevelType w:val="hybridMultilevel"/>
    <w:tmpl w:val="229E66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5A74E7E"/>
    <w:multiLevelType w:val="hybridMultilevel"/>
    <w:tmpl w:val="19425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0A4329"/>
    <w:multiLevelType w:val="hybridMultilevel"/>
    <w:tmpl w:val="9D540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A115D6"/>
    <w:multiLevelType w:val="hybridMultilevel"/>
    <w:tmpl w:val="CDDE7972"/>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6">
    <w:nsid w:val="1DEF02BE"/>
    <w:multiLevelType w:val="hybridMultilevel"/>
    <w:tmpl w:val="984AC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6E855F8"/>
    <w:multiLevelType w:val="hybridMultilevel"/>
    <w:tmpl w:val="8A623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3701A55"/>
    <w:multiLevelType w:val="hybridMultilevel"/>
    <w:tmpl w:val="DDB04C5C"/>
    <w:lvl w:ilvl="0" w:tplc="04050001">
      <w:start w:val="1"/>
      <w:numFmt w:val="bullet"/>
      <w:lvlText w:val=""/>
      <w:lvlJc w:val="left"/>
      <w:pPr>
        <w:ind w:left="845" w:hanging="360"/>
      </w:pPr>
      <w:rPr>
        <w:rFonts w:ascii="Symbol" w:hAnsi="Symbol" w:hint="default"/>
      </w:rPr>
    </w:lvl>
    <w:lvl w:ilvl="1" w:tplc="04050003" w:tentative="1">
      <w:start w:val="1"/>
      <w:numFmt w:val="bullet"/>
      <w:lvlText w:val="o"/>
      <w:lvlJc w:val="left"/>
      <w:pPr>
        <w:ind w:left="1565" w:hanging="360"/>
      </w:pPr>
      <w:rPr>
        <w:rFonts w:ascii="Courier New" w:hAnsi="Courier New" w:cs="Courier New" w:hint="default"/>
      </w:rPr>
    </w:lvl>
    <w:lvl w:ilvl="2" w:tplc="04050005" w:tentative="1">
      <w:start w:val="1"/>
      <w:numFmt w:val="bullet"/>
      <w:lvlText w:val=""/>
      <w:lvlJc w:val="left"/>
      <w:pPr>
        <w:ind w:left="2285" w:hanging="360"/>
      </w:pPr>
      <w:rPr>
        <w:rFonts w:ascii="Wingdings" w:hAnsi="Wingdings" w:hint="default"/>
      </w:rPr>
    </w:lvl>
    <w:lvl w:ilvl="3" w:tplc="04050001" w:tentative="1">
      <w:start w:val="1"/>
      <w:numFmt w:val="bullet"/>
      <w:lvlText w:val=""/>
      <w:lvlJc w:val="left"/>
      <w:pPr>
        <w:ind w:left="3005" w:hanging="360"/>
      </w:pPr>
      <w:rPr>
        <w:rFonts w:ascii="Symbol" w:hAnsi="Symbol" w:hint="default"/>
      </w:rPr>
    </w:lvl>
    <w:lvl w:ilvl="4" w:tplc="04050003" w:tentative="1">
      <w:start w:val="1"/>
      <w:numFmt w:val="bullet"/>
      <w:lvlText w:val="o"/>
      <w:lvlJc w:val="left"/>
      <w:pPr>
        <w:ind w:left="3725" w:hanging="360"/>
      </w:pPr>
      <w:rPr>
        <w:rFonts w:ascii="Courier New" w:hAnsi="Courier New" w:cs="Courier New" w:hint="default"/>
      </w:rPr>
    </w:lvl>
    <w:lvl w:ilvl="5" w:tplc="04050005" w:tentative="1">
      <w:start w:val="1"/>
      <w:numFmt w:val="bullet"/>
      <w:lvlText w:val=""/>
      <w:lvlJc w:val="left"/>
      <w:pPr>
        <w:ind w:left="4445" w:hanging="360"/>
      </w:pPr>
      <w:rPr>
        <w:rFonts w:ascii="Wingdings" w:hAnsi="Wingdings" w:hint="default"/>
      </w:rPr>
    </w:lvl>
    <w:lvl w:ilvl="6" w:tplc="04050001" w:tentative="1">
      <w:start w:val="1"/>
      <w:numFmt w:val="bullet"/>
      <w:lvlText w:val=""/>
      <w:lvlJc w:val="left"/>
      <w:pPr>
        <w:ind w:left="5165" w:hanging="360"/>
      </w:pPr>
      <w:rPr>
        <w:rFonts w:ascii="Symbol" w:hAnsi="Symbol" w:hint="default"/>
      </w:rPr>
    </w:lvl>
    <w:lvl w:ilvl="7" w:tplc="04050003" w:tentative="1">
      <w:start w:val="1"/>
      <w:numFmt w:val="bullet"/>
      <w:lvlText w:val="o"/>
      <w:lvlJc w:val="left"/>
      <w:pPr>
        <w:ind w:left="5885" w:hanging="360"/>
      </w:pPr>
      <w:rPr>
        <w:rFonts w:ascii="Courier New" w:hAnsi="Courier New" w:cs="Courier New" w:hint="default"/>
      </w:rPr>
    </w:lvl>
    <w:lvl w:ilvl="8" w:tplc="04050005" w:tentative="1">
      <w:start w:val="1"/>
      <w:numFmt w:val="bullet"/>
      <w:lvlText w:val=""/>
      <w:lvlJc w:val="left"/>
      <w:pPr>
        <w:ind w:left="6605" w:hanging="360"/>
      </w:pPr>
      <w:rPr>
        <w:rFonts w:ascii="Wingdings" w:hAnsi="Wingdings" w:hint="default"/>
      </w:rPr>
    </w:lvl>
  </w:abstractNum>
  <w:abstractNum w:abstractNumId="9">
    <w:nsid w:val="343C1859"/>
    <w:multiLevelType w:val="hybridMultilevel"/>
    <w:tmpl w:val="7C265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70275AF"/>
    <w:multiLevelType w:val="hybridMultilevel"/>
    <w:tmpl w:val="F46C9B0C"/>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11">
    <w:nsid w:val="415939E1"/>
    <w:multiLevelType w:val="hybridMultilevel"/>
    <w:tmpl w:val="77184936"/>
    <w:lvl w:ilvl="0" w:tplc="04050001">
      <w:start w:val="1"/>
      <w:numFmt w:val="bullet"/>
      <w:lvlText w:val=""/>
      <w:lvlJc w:val="left"/>
      <w:pPr>
        <w:ind w:left="908" w:hanging="360"/>
      </w:pPr>
      <w:rPr>
        <w:rFonts w:ascii="Symbol" w:hAnsi="Symbol" w:hint="default"/>
      </w:rPr>
    </w:lvl>
    <w:lvl w:ilvl="1" w:tplc="04050003" w:tentative="1">
      <w:start w:val="1"/>
      <w:numFmt w:val="bullet"/>
      <w:lvlText w:val="o"/>
      <w:lvlJc w:val="left"/>
      <w:pPr>
        <w:ind w:left="1628" w:hanging="360"/>
      </w:pPr>
      <w:rPr>
        <w:rFonts w:ascii="Courier New" w:hAnsi="Courier New" w:cs="Courier New" w:hint="default"/>
      </w:rPr>
    </w:lvl>
    <w:lvl w:ilvl="2" w:tplc="04050005" w:tentative="1">
      <w:start w:val="1"/>
      <w:numFmt w:val="bullet"/>
      <w:lvlText w:val=""/>
      <w:lvlJc w:val="left"/>
      <w:pPr>
        <w:ind w:left="2348" w:hanging="360"/>
      </w:pPr>
      <w:rPr>
        <w:rFonts w:ascii="Wingdings" w:hAnsi="Wingdings" w:hint="default"/>
      </w:rPr>
    </w:lvl>
    <w:lvl w:ilvl="3" w:tplc="04050001" w:tentative="1">
      <w:start w:val="1"/>
      <w:numFmt w:val="bullet"/>
      <w:lvlText w:val=""/>
      <w:lvlJc w:val="left"/>
      <w:pPr>
        <w:ind w:left="3068" w:hanging="360"/>
      </w:pPr>
      <w:rPr>
        <w:rFonts w:ascii="Symbol" w:hAnsi="Symbol" w:hint="default"/>
      </w:rPr>
    </w:lvl>
    <w:lvl w:ilvl="4" w:tplc="04050003" w:tentative="1">
      <w:start w:val="1"/>
      <w:numFmt w:val="bullet"/>
      <w:lvlText w:val="o"/>
      <w:lvlJc w:val="left"/>
      <w:pPr>
        <w:ind w:left="3788" w:hanging="360"/>
      </w:pPr>
      <w:rPr>
        <w:rFonts w:ascii="Courier New" w:hAnsi="Courier New" w:cs="Courier New" w:hint="default"/>
      </w:rPr>
    </w:lvl>
    <w:lvl w:ilvl="5" w:tplc="04050005" w:tentative="1">
      <w:start w:val="1"/>
      <w:numFmt w:val="bullet"/>
      <w:lvlText w:val=""/>
      <w:lvlJc w:val="left"/>
      <w:pPr>
        <w:ind w:left="4508" w:hanging="360"/>
      </w:pPr>
      <w:rPr>
        <w:rFonts w:ascii="Wingdings" w:hAnsi="Wingdings" w:hint="default"/>
      </w:rPr>
    </w:lvl>
    <w:lvl w:ilvl="6" w:tplc="04050001" w:tentative="1">
      <w:start w:val="1"/>
      <w:numFmt w:val="bullet"/>
      <w:lvlText w:val=""/>
      <w:lvlJc w:val="left"/>
      <w:pPr>
        <w:ind w:left="5228" w:hanging="360"/>
      </w:pPr>
      <w:rPr>
        <w:rFonts w:ascii="Symbol" w:hAnsi="Symbol" w:hint="default"/>
      </w:rPr>
    </w:lvl>
    <w:lvl w:ilvl="7" w:tplc="04050003" w:tentative="1">
      <w:start w:val="1"/>
      <w:numFmt w:val="bullet"/>
      <w:lvlText w:val="o"/>
      <w:lvlJc w:val="left"/>
      <w:pPr>
        <w:ind w:left="5948" w:hanging="360"/>
      </w:pPr>
      <w:rPr>
        <w:rFonts w:ascii="Courier New" w:hAnsi="Courier New" w:cs="Courier New" w:hint="default"/>
      </w:rPr>
    </w:lvl>
    <w:lvl w:ilvl="8" w:tplc="04050005" w:tentative="1">
      <w:start w:val="1"/>
      <w:numFmt w:val="bullet"/>
      <w:lvlText w:val=""/>
      <w:lvlJc w:val="left"/>
      <w:pPr>
        <w:ind w:left="6668" w:hanging="360"/>
      </w:pPr>
      <w:rPr>
        <w:rFonts w:ascii="Wingdings" w:hAnsi="Wingdings" w:hint="default"/>
      </w:rPr>
    </w:lvl>
  </w:abstractNum>
  <w:abstractNum w:abstractNumId="12">
    <w:nsid w:val="42A628CA"/>
    <w:multiLevelType w:val="hybridMultilevel"/>
    <w:tmpl w:val="C0DC5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46F1DA1"/>
    <w:multiLevelType w:val="hybridMultilevel"/>
    <w:tmpl w:val="DED66B18"/>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14">
    <w:nsid w:val="539668D4"/>
    <w:multiLevelType w:val="hybridMultilevel"/>
    <w:tmpl w:val="9C60B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4047234"/>
    <w:multiLevelType w:val="hybridMultilevel"/>
    <w:tmpl w:val="27A0B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4767586"/>
    <w:multiLevelType w:val="hybridMultilevel"/>
    <w:tmpl w:val="ACA82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4B70243"/>
    <w:multiLevelType w:val="hybridMultilevel"/>
    <w:tmpl w:val="E05E3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9E65E79"/>
    <w:multiLevelType w:val="hybridMultilevel"/>
    <w:tmpl w:val="42788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F04332E"/>
    <w:multiLevelType w:val="hybridMultilevel"/>
    <w:tmpl w:val="488A40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02D49B9"/>
    <w:multiLevelType w:val="hybridMultilevel"/>
    <w:tmpl w:val="12940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129064A"/>
    <w:multiLevelType w:val="hybridMultilevel"/>
    <w:tmpl w:val="CB645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6642CF8"/>
    <w:multiLevelType w:val="hybridMultilevel"/>
    <w:tmpl w:val="24068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6992767"/>
    <w:multiLevelType w:val="hybridMultilevel"/>
    <w:tmpl w:val="85708C4A"/>
    <w:lvl w:ilvl="0" w:tplc="04050001">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24">
    <w:nsid w:val="7C406EAE"/>
    <w:multiLevelType w:val="hybridMultilevel"/>
    <w:tmpl w:val="9CA60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7"/>
  </w:num>
  <w:num w:numId="4">
    <w:abstractNumId w:val="21"/>
  </w:num>
  <w:num w:numId="5">
    <w:abstractNumId w:val="7"/>
  </w:num>
  <w:num w:numId="6">
    <w:abstractNumId w:val="10"/>
  </w:num>
  <w:num w:numId="7">
    <w:abstractNumId w:val="24"/>
  </w:num>
  <w:num w:numId="8">
    <w:abstractNumId w:val="15"/>
  </w:num>
  <w:num w:numId="9">
    <w:abstractNumId w:val="8"/>
  </w:num>
  <w:num w:numId="10">
    <w:abstractNumId w:val="13"/>
  </w:num>
  <w:num w:numId="11">
    <w:abstractNumId w:val="14"/>
  </w:num>
  <w:num w:numId="12">
    <w:abstractNumId w:val="22"/>
  </w:num>
  <w:num w:numId="13">
    <w:abstractNumId w:val="0"/>
  </w:num>
  <w:num w:numId="14">
    <w:abstractNumId w:val="19"/>
  </w:num>
  <w:num w:numId="15">
    <w:abstractNumId w:val="16"/>
  </w:num>
  <w:num w:numId="16">
    <w:abstractNumId w:val="18"/>
  </w:num>
  <w:num w:numId="17">
    <w:abstractNumId w:val="9"/>
  </w:num>
  <w:num w:numId="18">
    <w:abstractNumId w:val="20"/>
  </w:num>
  <w:num w:numId="19">
    <w:abstractNumId w:val="4"/>
  </w:num>
  <w:num w:numId="20">
    <w:abstractNumId w:val="5"/>
  </w:num>
  <w:num w:numId="21">
    <w:abstractNumId w:val="11"/>
  </w:num>
  <w:num w:numId="22">
    <w:abstractNumId w:val="1"/>
  </w:num>
  <w:num w:numId="23">
    <w:abstractNumId w:val="2"/>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88"/>
    <w:rsid w:val="000036B6"/>
    <w:rsid w:val="0001407B"/>
    <w:rsid w:val="00022CE3"/>
    <w:rsid w:val="000309EB"/>
    <w:rsid w:val="0003188D"/>
    <w:rsid w:val="0004061F"/>
    <w:rsid w:val="00041F92"/>
    <w:rsid w:val="0004302D"/>
    <w:rsid w:val="00056046"/>
    <w:rsid w:val="0006749F"/>
    <w:rsid w:val="00076CD0"/>
    <w:rsid w:val="0008076C"/>
    <w:rsid w:val="00090BBC"/>
    <w:rsid w:val="00093E06"/>
    <w:rsid w:val="0009529C"/>
    <w:rsid w:val="000A72D5"/>
    <w:rsid w:val="000A731B"/>
    <w:rsid w:val="000B4C77"/>
    <w:rsid w:val="000C0607"/>
    <w:rsid w:val="000D1F69"/>
    <w:rsid w:val="000D60BF"/>
    <w:rsid w:val="000E35D0"/>
    <w:rsid w:val="000E3E7E"/>
    <w:rsid w:val="000E4E35"/>
    <w:rsid w:val="000E63D3"/>
    <w:rsid w:val="000F720E"/>
    <w:rsid w:val="00102722"/>
    <w:rsid w:val="00114A00"/>
    <w:rsid w:val="00121880"/>
    <w:rsid w:val="00122530"/>
    <w:rsid w:val="001247BE"/>
    <w:rsid w:val="001266C6"/>
    <w:rsid w:val="00126F18"/>
    <w:rsid w:val="0013303E"/>
    <w:rsid w:val="00140753"/>
    <w:rsid w:val="00141EE1"/>
    <w:rsid w:val="00143ADA"/>
    <w:rsid w:val="00143D37"/>
    <w:rsid w:val="0014616D"/>
    <w:rsid w:val="00146688"/>
    <w:rsid w:val="00154EB2"/>
    <w:rsid w:val="001600C6"/>
    <w:rsid w:val="001616E4"/>
    <w:rsid w:val="001618CB"/>
    <w:rsid w:val="00163B52"/>
    <w:rsid w:val="00163D1D"/>
    <w:rsid w:val="001729BF"/>
    <w:rsid w:val="00175063"/>
    <w:rsid w:val="00175A84"/>
    <w:rsid w:val="00184539"/>
    <w:rsid w:val="0019007B"/>
    <w:rsid w:val="00193D5A"/>
    <w:rsid w:val="001A6619"/>
    <w:rsid w:val="001B3D88"/>
    <w:rsid w:val="001C39E2"/>
    <w:rsid w:val="001C74ED"/>
    <w:rsid w:val="001D47CB"/>
    <w:rsid w:val="001D5A80"/>
    <w:rsid w:val="001D669F"/>
    <w:rsid w:val="001F0E17"/>
    <w:rsid w:val="001F2A73"/>
    <w:rsid w:val="001F7879"/>
    <w:rsid w:val="00203DA1"/>
    <w:rsid w:val="00205099"/>
    <w:rsid w:val="00212D22"/>
    <w:rsid w:val="00220312"/>
    <w:rsid w:val="0022209E"/>
    <w:rsid w:val="00226CD8"/>
    <w:rsid w:val="00237427"/>
    <w:rsid w:val="00250052"/>
    <w:rsid w:val="0025022E"/>
    <w:rsid w:val="00251615"/>
    <w:rsid w:val="002517B0"/>
    <w:rsid w:val="00252999"/>
    <w:rsid w:val="00253797"/>
    <w:rsid w:val="002567D4"/>
    <w:rsid w:val="00260665"/>
    <w:rsid w:val="00266167"/>
    <w:rsid w:val="0027400D"/>
    <w:rsid w:val="00275EDB"/>
    <w:rsid w:val="00280587"/>
    <w:rsid w:val="00282207"/>
    <w:rsid w:val="00283039"/>
    <w:rsid w:val="00286048"/>
    <w:rsid w:val="00294B99"/>
    <w:rsid w:val="002958BA"/>
    <w:rsid w:val="002A0C86"/>
    <w:rsid w:val="002A19D7"/>
    <w:rsid w:val="002A7359"/>
    <w:rsid w:val="002A76C8"/>
    <w:rsid w:val="002B1024"/>
    <w:rsid w:val="002B13FB"/>
    <w:rsid w:val="002B25BC"/>
    <w:rsid w:val="002B75E9"/>
    <w:rsid w:val="002C29A0"/>
    <w:rsid w:val="002C2B62"/>
    <w:rsid w:val="002C4107"/>
    <w:rsid w:val="002C5327"/>
    <w:rsid w:val="002C5B2C"/>
    <w:rsid w:val="002D17DC"/>
    <w:rsid w:val="002D1DEF"/>
    <w:rsid w:val="002D37D5"/>
    <w:rsid w:val="002D5789"/>
    <w:rsid w:val="002E45CB"/>
    <w:rsid w:val="002F1DEA"/>
    <w:rsid w:val="002F7526"/>
    <w:rsid w:val="0030194C"/>
    <w:rsid w:val="003034E3"/>
    <w:rsid w:val="00303E63"/>
    <w:rsid w:val="0030628B"/>
    <w:rsid w:val="00307F94"/>
    <w:rsid w:val="003103B8"/>
    <w:rsid w:val="00312D86"/>
    <w:rsid w:val="003163A6"/>
    <w:rsid w:val="00317B64"/>
    <w:rsid w:val="003204D2"/>
    <w:rsid w:val="003307C9"/>
    <w:rsid w:val="003401D6"/>
    <w:rsid w:val="00340261"/>
    <w:rsid w:val="00344C6E"/>
    <w:rsid w:val="00351DEF"/>
    <w:rsid w:val="003520F8"/>
    <w:rsid w:val="00352F17"/>
    <w:rsid w:val="00352F58"/>
    <w:rsid w:val="00356BD5"/>
    <w:rsid w:val="0036619F"/>
    <w:rsid w:val="003664AC"/>
    <w:rsid w:val="00386854"/>
    <w:rsid w:val="003951E6"/>
    <w:rsid w:val="00397CFF"/>
    <w:rsid w:val="003A0DD6"/>
    <w:rsid w:val="003A0F06"/>
    <w:rsid w:val="003A465F"/>
    <w:rsid w:val="003B6C7E"/>
    <w:rsid w:val="003C3189"/>
    <w:rsid w:val="003C46B2"/>
    <w:rsid w:val="003D042B"/>
    <w:rsid w:val="003D1E65"/>
    <w:rsid w:val="003E27B0"/>
    <w:rsid w:val="003E5190"/>
    <w:rsid w:val="003E5739"/>
    <w:rsid w:val="003E6362"/>
    <w:rsid w:val="003E670C"/>
    <w:rsid w:val="003F536D"/>
    <w:rsid w:val="003F7CF3"/>
    <w:rsid w:val="00401536"/>
    <w:rsid w:val="00403E27"/>
    <w:rsid w:val="00406616"/>
    <w:rsid w:val="0042176B"/>
    <w:rsid w:val="004222D1"/>
    <w:rsid w:val="00431FD1"/>
    <w:rsid w:val="004321B6"/>
    <w:rsid w:val="00435470"/>
    <w:rsid w:val="00442EFB"/>
    <w:rsid w:val="004435C6"/>
    <w:rsid w:val="00444456"/>
    <w:rsid w:val="0045307F"/>
    <w:rsid w:val="00456EE3"/>
    <w:rsid w:val="0046413F"/>
    <w:rsid w:val="00473381"/>
    <w:rsid w:val="00474289"/>
    <w:rsid w:val="00475B57"/>
    <w:rsid w:val="00485E1D"/>
    <w:rsid w:val="00486913"/>
    <w:rsid w:val="00490319"/>
    <w:rsid w:val="00492A71"/>
    <w:rsid w:val="004934BA"/>
    <w:rsid w:val="00493CDE"/>
    <w:rsid w:val="00497257"/>
    <w:rsid w:val="004B006F"/>
    <w:rsid w:val="004B151C"/>
    <w:rsid w:val="004B795C"/>
    <w:rsid w:val="004C0174"/>
    <w:rsid w:val="004D01F2"/>
    <w:rsid w:val="004E15E3"/>
    <w:rsid w:val="004E1C35"/>
    <w:rsid w:val="004E7027"/>
    <w:rsid w:val="004F2FBE"/>
    <w:rsid w:val="004F3731"/>
    <w:rsid w:val="004F577B"/>
    <w:rsid w:val="0051214D"/>
    <w:rsid w:val="00532C3B"/>
    <w:rsid w:val="005337B9"/>
    <w:rsid w:val="0054355A"/>
    <w:rsid w:val="00551A85"/>
    <w:rsid w:val="00553C78"/>
    <w:rsid w:val="00557EB2"/>
    <w:rsid w:val="00561801"/>
    <w:rsid w:val="00566DC6"/>
    <w:rsid w:val="00576EC0"/>
    <w:rsid w:val="00577215"/>
    <w:rsid w:val="0058119D"/>
    <w:rsid w:val="00583454"/>
    <w:rsid w:val="00583930"/>
    <w:rsid w:val="00591733"/>
    <w:rsid w:val="005941F9"/>
    <w:rsid w:val="005A4DB0"/>
    <w:rsid w:val="005A5DF3"/>
    <w:rsid w:val="005A6C64"/>
    <w:rsid w:val="005C3EAB"/>
    <w:rsid w:val="005C5364"/>
    <w:rsid w:val="005C78AF"/>
    <w:rsid w:val="005E3227"/>
    <w:rsid w:val="005E44CC"/>
    <w:rsid w:val="005E4CDC"/>
    <w:rsid w:val="005E5CB2"/>
    <w:rsid w:val="005E6848"/>
    <w:rsid w:val="005F04A1"/>
    <w:rsid w:val="005F59B8"/>
    <w:rsid w:val="005F7185"/>
    <w:rsid w:val="005F79EB"/>
    <w:rsid w:val="006041FC"/>
    <w:rsid w:val="00605E1C"/>
    <w:rsid w:val="0062477C"/>
    <w:rsid w:val="00624C91"/>
    <w:rsid w:val="0062551D"/>
    <w:rsid w:val="00632479"/>
    <w:rsid w:val="00637852"/>
    <w:rsid w:val="00637F78"/>
    <w:rsid w:val="0064228B"/>
    <w:rsid w:val="00644988"/>
    <w:rsid w:val="00656846"/>
    <w:rsid w:val="006569E7"/>
    <w:rsid w:val="0065701E"/>
    <w:rsid w:val="00657946"/>
    <w:rsid w:val="00664313"/>
    <w:rsid w:val="00665F86"/>
    <w:rsid w:val="006901E7"/>
    <w:rsid w:val="00692019"/>
    <w:rsid w:val="006961D0"/>
    <w:rsid w:val="00696A50"/>
    <w:rsid w:val="00697F60"/>
    <w:rsid w:val="006A1F59"/>
    <w:rsid w:val="006A3B36"/>
    <w:rsid w:val="006A758E"/>
    <w:rsid w:val="006B186D"/>
    <w:rsid w:val="006B2880"/>
    <w:rsid w:val="006C13B1"/>
    <w:rsid w:val="006D7CE9"/>
    <w:rsid w:val="006E6F85"/>
    <w:rsid w:val="006F0068"/>
    <w:rsid w:val="006F1997"/>
    <w:rsid w:val="006F68EB"/>
    <w:rsid w:val="006F74BC"/>
    <w:rsid w:val="0070089F"/>
    <w:rsid w:val="007040F4"/>
    <w:rsid w:val="00705E57"/>
    <w:rsid w:val="0071046D"/>
    <w:rsid w:val="00714A62"/>
    <w:rsid w:val="00715779"/>
    <w:rsid w:val="00725672"/>
    <w:rsid w:val="00727BF1"/>
    <w:rsid w:val="0075709F"/>
    <w:rsid w:val="00770B76"/>
    <w:rsid w:val="00775D2C"/>
    <w:rsid w:val="0078184E"/>
    <w:rsid w:val="007830AE"/>
    <w:rsid w:val="00785B45"/>
    <w:rsid w:val="00785C70"/>
    <w:rsid w:val="00797CFB"/>
    <w:rsid w:val="007C3AA5"/>
    <w:rsid w:val="007C7492"/>
    <w:rsid w:val="007D0C34"/>
    <w:rsid w:val="007D5719"/>
    <w:rsid w:val="007D5D20"/>
    <w:rsid w:val="007D6E1A"/>
    <w:rsid w:val="007E0284"/>
    <w:rsid w:val="007E71A9"/>
    <w:rsid w:val="007F0EBE"/>
    <w:rsid w:val="007F3A4C"/>
    <w:rsid w:val="007F4E96"/>
    <w:rsid w:val="00807C6E"/>
    <w:rsid w:val="00815D34"/>
    <w:rsid w:val="00817BC3"/>
    <w:rsid w:val="00830C84"/>
    <w:rsid w:val="0083466D"/>
    <w:rsid w:val="008361C0"/>
    <w:rsid w:val="00836C6D"/>
    <w:rsid w:val="0084317F"/>
    <w:rsid w:val="008469C4"/>
    <w:rsid w:val="00846D6C"/>
    <w:rsid w:val="0085616A"/>
    <w:rsid w:val="008570DC"/>
    <w:rsid w:val="00857402"/>
    <w:rsid w:val="00857A65"/>
    <w:rsid w:val="008645F1"/>
    <w:rsid w:val="008668B3"/>
    <w:rsid w:val="0087315C"/>
    <w:rsid w:val="00873A78"/>
    <w:rsid w:val="008745C9"/>
    <w:rsid w:val="00877998"/>
    <w:rsid w:val="008824EB"/>
    <w:rsid w:val="008856E7"/>
    <w:rsid w:val="008924BE"/>
    <w:rsid w:val="008942E8"/>
    <w:rsid w:val="008A135A"/>
    <w:rsid w:val="008B0F1B"/>
    <w:rsid w:val="008B25FA"/>
    <w:rsid w:val="008B5A37"/>
    <w:rsid w:val="008B7BA8"/>
    <w:rsid w:val="008C350E"/>
    <w:rsid w:val="008C7A00"/>
    <w:rsid w:val="008C7C90"/>
    <w:rsid w:val="008D3869"/>
    <w:rsid w:val="008E267F"/>
    <w:rsid w:val="008F05AD"/>
    <w:rsid w:val="008F367F"/>
    <w:rsid w:val="00920BDE"/>
    <w:rsid w:val="00921BB9"/>
    <w:rsid w:val="0092200D"/>
    <w:rsid w:val="00926E34"/>
    <w:rsid w:val="00930361"/>
    <w:rsid w:val="00931654"/>
    <w:rsid w:val="00932484"/>
    <w:rsid w:val="00933C6A"/>
    <w:rsid w:val="0093473E"/>
    <w:rsid w:val="00942AD5"/>
    <w:rsid w:val="00946B34"/>
    <w:rsid w:val="00947049"/>
    <w:rsid w:val="00955BD5"/>
    <w:rsid w:val="0095645A"/>
    <w:rsid w:val="00960473"/>
    <w:rsid w:val="009608C9"/>
    <w:rsid w:val="0096124C"/>
    <w:rsid w:val="00963689"/>
    <w:rsid w:val="009643AB"/>
    <w:rsid w:val="0096759F"/>
    <w:rsid w:val="00973A0D"/>
    <w:rsid w:val="00973B7D"/>
    <w:rsid w:val="009752EC"/>
    <w:rsid w:val="00975CAD"/>
    <w:rsid w:val="00976B94"/>
    <w:rsid w:val="00983A88"/>
    <w:rsid w:val="00990F44"/>
    <w:rsid w:val="00991B4F"/>
    <w:rsid w:val="009937AD"/>
    <w:rsid w:val="009940FD"/>
    <w:rsid w:val="00994308"/>
    <w:rsid w:val="009A1D8C"/>
    <w:rsid w:val="009B16B0"/>
    <w:rsid w:val="009B47DE"/>
    <w:rsid w:val="009C03D7"/>
    <w:rsid w:val="009C691E"/>
    <w:rsid w:val="009D4AC5"/>
    <w:rsid w:val="009E04FB"/>
    <w:rsid w:val="009E4911"/>
    <w:rsid w:val="009F1285"/>
    <w:rsid w:val="009F24FB"/>
    <w:rsid w:val="009F2D5D"/>
    <w:rsid w:val="00A03EDF"/>
    <w:rsid w:val="00A05812"/>
    <w:rsid w:val="00A07284"/>
    <w:rsid w:val="00A167A6"/>
    <w:rsid w:val="00A23B8D"/>
    <w:rsid w:val="00A26A40"/>
    <w:rsid w:val="00A2783F"/>
    <w:rsid w:val="00A305D5"/>
    <w:rsid w:val="00A351B5"/>
    <w:rsid w:val="00A45C73"/>
    <w:rsid w:val="00A46337"/>
    <w:rsid w:val="00A50271"/>
    <w:rsid w:val="00A55394"/>
    <w:rsid w:val="00A6124D"/>
    <w:rsid w:val="00A62CEF"/>
    <w:rsid w:val="00A6611C"/>
    <w:rsid w:val="00A71008"/>
    <w:rsid w:val="00A733DC"/>
    <w:rsid w:val="00A76E6B"/>
    <w:rsid w:val="00A7785D"/>
    <w:rsid w:val="00A814AF"/>
    <w:rsid w:val="00A91EC5"/>
    <w:rsid w:val="00AA0EDD"/>
    <w:rsid w:val="00AB31FA"/>
    <w:rsid w:val="00AD1225"/>
    <w:rsid w:val="00AD173B"/>
    <w:rsid w:val="00AE19A2"/>
    <w:rsid w:val="00AE243F"/>
    <w:rsid w:val="00AE33EC"/>
    <w:rsid w:val="00AF281C"/>
    <w:rsid w:val="00B03132"/>
    <w:rsid w:val="00B14D69"/>
    <w:rsid w:val="00B16532"/>
    <w:rsid w:val="00B22D14"/>
    <w:rsid w:val="00B24554"/>
    <w:rsid w:val="00B24C59"/>
    <w:rsid w:val="00B344F1"/>
    <w:rsid w:val="00B40382"/>
    <w:rsid w:val="00B43C00"/>
    <w:rsid w:val="00B51365"/>
    <w:rsid w:val="00B65D55"/>
    <w:rsid w:val="00B81E76"/>
    <w:rsid w:val="00B843BD"/>
    <w:rsid w:val="00B858E0"/>
    <w:rsid w:val="00B85A5E"/>
    <w:rsid w:val="00B85BF7"/>
    <w:rsid w:val="00B92B8D"/>
    <w:rsid w:val="00BA27A3"/>
    <w:rsid w:val="00BA7119"/>
    <w:rsid w:val="00BB26A3"/>
    <w:rsid w:val="00BB79AD"/>
    <w:rsid w:val="00BC4160"/>
    <w:rsid w:val="00BC41D5"/>
    <w:rsid w:val="00BC44D5"/>
    <w:rsid w:val="00BC477C"/>
    <w:rsid w:val="00BC4B8D"/>
    <w:rsid w:val="00BD2097"/>
    <w:rsid w:val="00BD27F0"/>
    <w:rsid w:val="00BD5755"/>
    <w:rsid w:val="00BE1015"/>
    <w:rsid w:val="00BE44AD"/>
    <w:rsid w:val="00BE44C7"/>
    <w:rsid w:val="00BF4DF1"/>
    <w:rsid w:val="00BF6EA6"/>
    <w:rsid w:val="00C03562"/>
    <w:rsid w:val="00C03BB8"/>
    <w:rsid w:val="00C03C0B"/>
    <w:rsid w:val="00C06D46"/>
    <w:rsid w:val="00C148E1"/>
    <w:rsid w:val="00C15AFD"/>
    <w:rsid w:val="00C220DB"/>
    <w:rsid w:val="00C24153"/>
    <w:rsid w:val="00C26F64"/>
    <w:rsid w:val="00C27D77"/>
    <w:rsid w:val="00C3160F"/>
    <w:rsid w:val="00C32B33"/>
    <w:rsid w:val="00C32E88"/>
    <w:rsid w:val="00C3583B"/>
    <w:rsid w:val="00C35F92"/>
    <w:rsid w:val="00C37BCB"/>
    <w:rsid w:val="00C43B4C"/>
    <w:rsid w:val="00C441FE"/>
    <w:rsid w:val="00C443B4"/>
    <w:rsid w:val="00C4643A"/>
    <w:rsid w:val="00C47806"/>
    <w:rsid w:val="00C50D4F"/>
    <w:rsid w:val="00C51727"/>
    <w:rsid w:val="00C537A7"/>
    <w:rsid w:val="00C55BEF"/>
    <w:rsid w:val="00C57289"/>
    <w:rsid w:val="00C65E03"/>
    <w:rsid w:val="00C670E2"/>
    <w:rsid w:val="00C74798"/>
    <w:rsid w:val="00C75711"/>
    <w:rsid w:val="00C8092B"/>
    <w:rsid w:val="00C90DC8"/>
    <w:rsid w:val="00C96A83"/>
    <w:rsid w:val="00CA5DC2"/>
    <w:rsid w:val="00CB13C5"/>
    <w:rsid w:val="00CB72AF"/>
    <w:rsid w:val="00CC56D0"/>
    <w:rsid w:val="00CC76CF"/>
    <w:rsid w:val="00CD0F06"/>
    <w:rsid w:val="00CD51E3"/>
    <w:rsid w:val="00CE741D"/>
    <w:rsid w:val="00CF252A"/>
    <w:rsid w:val="00D0746A"/>
    <w:rsid w:val="00D12E58"/>
    <w:rsid w:val="00D1346B"/>
    <w:rsid w:val="00D2188D"/>
    <w:rsid w:val="00D22F63"/>
    <w:rsid w:val="00D31448"/>
    <w:rsid w:val="00D33E88"/>
    <w:rsid w:val="00D35A42"/>
    <w:rsid w:val="00D40E17"/>
    <w:rsid w:val="00D5779D"/>
    <w:rsid w:val="00D6774A"/>
    <w:rsid w:val="00D70F0A"/>
    <w:rsid w:val="00D72DFF"/>
    <w:rsid w:val="00D73CFA"/>
    <w:rsid w:val="00D82B83"/>
    <w:rsid w:val="00D842F1"/>
    <w:rsid w:val="00D921ED"/>
    <w:rsid w:val="00D96849"/>
    <w:rsid w:val="00DA33BB"/>
    <w:rsid w:val="00DA417F"/>
    <w:rsid w:val="00DB1E9F"/>
    <w:rsid w:val="00DB2B76"/>
    <w:rsid w:val="00DB3F3C"/>
    <w:rsid w:val="00DB7CB6"/>
    <w:rsid w:val="00DC1169"/>
    <w:rsid w:val="00DC32BB"/>
    <w:rsid w:val="00DD1555"/>
    <w:rsid w:val="00DD7C81"/>
    <w:rsid w:val="00DF27F3"/>
    <w:rsid w:val="00DF49EE"/>
    <w:rsid w:val="00DF5669"/>
    <w:rsid w:val="00DF69FA"/>
    <w:rsid w:val="00DF773A"/>
    <w:rsid w:val="00E0616F"/>
    <w:rsid w:val="00E10B1C"/>
    <w:rsid w:val="00E1548C"/>
    <w:rsid w:val="00E20F52"/>
    <w:rsid w:val="00E26DC1"/>
    <w:rsid w:val="00E302CE"/>
    <w:rsid w:val="00E37DC4"/>
    <w:rsid w:val="00E42319"/>
    <w:rsid w:val="00E52F23"/>
    <w:rsid w:val="00E53262"/>
    <w:rsid w:val="00E57D88"/>
    <w:rsid w:val="00E60248"/>
    <w:rsid w:val="00E6370C"/>
    <w:rsid w:val="00E63796"/>
    <w:rsid w:val="00E64AF3"/>
    <w:rsid w:val="00E700FC"/>
    <w:rsid w:val="00E72C22"/>
    <w:rsid w:val="00E77EFC"/>
    <w:rsid w:val="00E91AB8"/>
    <w:rsid w:val="00E93A12"/>
    <w:rsid w:val="00EA392F"/>
    <w:rsid w:val="00EA6C32"/>
    <w:rsid w:val="00EA6F30"/>
    <w:rsid w:val="00EB1241"/>
    <w:rsid w:val="00EB15A4"/>
    <w:rsid w:val="00EC417E"/>
    <w:rsid w:val="00ED0E10"/>
    <w:rsid w:val="00EE78BE"/>
    <w:rsid w:val="00F3224A"/>
    <w:rsid w:val="00F34AA3"/>
    <w:rsid w:val="00F3774F"/>
    <w:rsid w:val="00F44DC2"/>
    <w:rsid w:val="00F4529B"/>
    <w:rsid w:val="00F47EB1"/>
    <w:rsid w:val="00F5290C"/>
    <w:rsid w:val="00F60872"/>
    <w:rsid w:val="00F609D7"/>
    <w:rsid w:val="00F6540B"/>
    <w:rsid w:val="00F678CC"/>
    <w:rsid w:val="00F718F9"/>
    <w:rsid w:val="00F83537"/>
    <w:rsid w:val="00F86572"/>
    <w:rsid w:val="00F87055"/>
    <w:rsid w:val="00F94AF1"/>
    <w:rsid w:val="00F94BE6"/>
    <w:rsid w:val="00FA1C3B"/>
    <w:rsid w:val="00FA4D0A"/>
    <w:rsid w:val="00FB18C9"/>
    <w:rsid w:val="00FB37BC"/>
    <w:rsid w:val="00FB4759"/>
    <w:rsid w:val="00FD0BEE"/>
    <w:rsid w:val="00FD129F"/>
    <w:rsid w:val="00FD28F7"/>
    <w:rsid w:val="00FD4C78"/>
    <w:rsid w:val="00FD60C3"/>
    <w:rsid w:val="00FE2F80"/>
    <w:rsid w:val="00FE7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5B57"/>
    <w:pPr>
      <w:ind w:left="720"/>
      <w:contextualSpacing/>
    </w:pPr>
  </w:style>
  <w:style w:type="paragraph" w:styleId="Zhlav">
    <w:name w:val="header"/>
    <w:basedOn w:val="Normln"/>
    <w:link w:val="ZhlavChar"/>
    <w:rsid w:val="00475B57"/>
    <w:pPr>
      <w:tabs>
        <w:tab w:val="center" w:pos="4536"/>
        <w:tab w:val="right" w:pos="9072"/>
      </w:tabs>
    </w:pPr>
  </w:style>
  <w:style w:type="character" w:customStyle="1" w:styleId="ZhlavChar">
    <w:name w:val="Záhlaví Char"/>
    <w:basedOn w:val="Standardnpsmoodstavce"/>
    <w:link w:val="Zhlav"/>
    <w:rsid w:val="00475B57"/>
    <w:rPr>
      <w:sz w:val="24"/>
      <w:szCs w:val="24"/>
    </w:rPr>
  </w:style>
  <w:style w:type="paragraph" w:styleId="Zpat">
    <w:name w:val="footer"/>
    <w:basedOn w:val="Normln"/>
    <w:link w:val="ZpatChar"/>
    <w:uiPriority w:val="99"/>
    <w:rsid w:val="00475B57"/>
    <w:pPr>
      <w:tabs>
        <w:tab w:val="center" w:pos="4536"/>
        <w:tab w:val="right" w:pos="9072"/>
      </w:tabs>
    </w:pPr>
  </w:style>
  <w:style w:type="character" w:customStyle="1" w:styleId="ZpatChar">
    <w:name w:val="Zápatí Char"/>
    <w:basedOn w:val="Standardnpsmoodstavce"/>
    <w:link w:val="Zpat"/>
    <w:uiPriority w:val="99"/>
    <w:rsid w:val="00475B57"/>
    <w:rPr>
      <w:sz w:val="24"/>
      <w:szCs w:val="24"/>
    </w:rPr>
  </w:style>
  <w:style w:type="table" w:styleId="Mkatabulky">
    <w:name w:val="Table Grid"/>
    <w:basedOn w:val="Normlntabulka"/>
    <w:rsid w:val="003A0D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5B57"/>
    <w:pPr>
      <w:ind w:left="720"/>
      <w:contextualSpacing/>
    </w:pPr>
  </w:style>
  <w:style w:type="paragraph" w:styleId="Zhlav">
    <w:name w:val="header"/>
    <w:basedOn w:val="Normln"/>
    <w:link w:val="ZhlavChar"/>
    <w:rsid w:val="00475B57"/>
    <w:pPr>
      <w:tabs>
        <w:tab w:val="center" w:pos="4536"/>
        <w:tab w:val="right" w:pos="9072"/>
      </w:tabs>
    </w:pPr>
  </w:style>
  <w:style w:type="character" w:customStyle="1" w:styleId="ZhlavChar">
    <w:name w:val="Záhlaví Char"/>
    <w:basedOn w:val="Standardnpsmoodstavce"/>
    <w:link w:val="Zhlav"/>
    <w:rsid w:val="00475B57"/>
    <w:rPr>
      <w:sz w:val="24"/>
      <w:szCs w:val="24"/>
    </w:rPr>
  </w:style>
  <w:style w:type="paragraph" w:styleId="Zpat">
    <w:name w:val="footer"/>
    <w:basedOn w:val="Normln"/>
    <w:link w:val="ZpatChar"/>
    <w:uiPriority w:val="99"/>
    <w:rsid w:val="00475B57"/>
    <w:pPr>
      <w:tabs>
        <w:tab w:val="center" w:pos="4536"/>
        <w:tab w:val="right" w:pos="9072"/>
      </w:tabs>
    </w:pPr>
  </w:style>
  <w:style w:type="character" w:customStyle="1" w:styleId="ZpatChar">
    <w:name w:val="Zápatí Char"/>
    <w:basedOn w:val="Standardnpsmoodstavce"/>
    <w:link w:val="Zpat"/>
    <w:uiPriority w:val="99"/>
    <w:rsid w:val="00475B57"/>
    <w:rPr>
      <w:sz w:val="24"/>
      <w:szCs w:val="24"/>
    </w:rPr>
  </w:style>
  <w:style w:type="table" w:styleId="Mkatabulky">
    <w:name w:val="Table Grid"/>
    <w:basedOn w:val="Normlntabulka"/>
    <w:rsid w:val="003A0D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13</Pages>
  <Words>3658</Words>
  <Characters>19515</Characters>
  <Application>Microsoft Office Word</Application>
  <DocSecurity>0</DocSecurity>
  <Lines>703</Lines>
  <Paragraphs>353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22</cp:revision>
  <dcterms:created xsi:type="dcterms:W3CDTF">2017-05-11T15:45:00Z</dcterms:created>
  <dcterms:modified xsi:type="dcterms:W3CDTF">2017-05-12T19:53:00Z</dcterms:modified>
</cp:coreProperties>
</file>